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D06" w:rsidRPr="00C70922" w:rsidRDefault="00203D06" w:rsidP="00203D06">
      <w:pPr>
        <w:ind w:left="4253"/>
        <w:jc w:val="both"/>
        <w:rPr>
          <w:rFonts w:ascii="Arial" w:hAnsi="Arial" w:cs="Arial"/>
        </w:rPr>
      </w:pPr>
      <w:r w:rsidRPr="00C70922">
        <w:rPr>
          <w:rFonts w:ascii="Arial" w:hAnsi="Arial" w:cs="Arial"/>
          <w:b/>
        </w:rPr>
        <w:t xml:space="preserve">COMISIÓN PERMANENTE DE JUSTICIA Y SEGURIDAD PÚBLICA. </w:t>
      </w:r>
      <w:r w:rsidRPr="00C70922">
        <w:rPr>
          <w:rFonts w:ascii="Arial" w:hAnsi="Arial" w:cs="Arial"/>
        </w:rPr>
        <w:t xml:space="preserve">DIPUTADAS Y DIPUTADOS: GASPAR ARMANDO QUINTAL PARRA, LUIS RENÉ FERNANDEZ VIDAL, EDUARDO SOBRINO SIERRA, DAFNE CELINA LÓPEZ OSORIO, JESÚS EFRÉN PÉREZ BALLOTE, RAFAEL ALEJANDRO ECHAZARRETA TORRES, JAZMÍN YANELI VILLANUEVA MOO, CARMEN GUADALUPE GONZÁLEZ MARTÍN, VÍCTOR HUGO LOZANO POVEDA - - - - - </w:t>
      </w:r>
    </w:p>
    <w:p w:rsidR="00203D06" w:rsidRPr="00C70922" w:rsidRDefault="00203D06" w:rsidP="00203D06">
      <w:pPr>
        <w:spacing w:line="360" w:lineRule="auto"/>
        <w:ind w:left="3969"/>
        <w:jc w:val="both"/>
        <w:rPr>
          <w:rFonts w:ascii="Arial" w:hAnsi="Arial" w:cs="Arial"/>
        </w:rPr>
      </w:pPr>
    </w:p>
    <w:p w:rsidR="00203D06" w:rsidRPr="00C70922" w:rsidRDefault="00203D06" w:rsidP="00203D06">
      <w:pPr>
        <w:spacing w:line="360" w:lineRule="auto"/>
        <w:ind w:firstLine="708"/>
        <w:jc w:val="both"/>
        <w:rPr>
          <w:rFonts w:ascii="Arial" w:hAnsi="Arial" w:cs="Arial"/>
          <w:b/>
        </w:rPr>
      </w:pPr>
      <w:r w:rsidRPr="00C70922">
        <w:rPr>
          <w:rFonts w:ascii="Arial" w:hAnsi="Arial" w:cs="Arial"/>
          <w:b/>
        </w:rPr>
        <w:t>HONORABLE CONGRESO DEL ESTADO</w:t>
      </w:r>
    </w:p>
    <w:p w:rsidR="00203D06" w:rsidRPr="00C70922" w:rsidRDefault="00203D06" w:rsidP="00203D06">
      <w:pPr>
        <w:spacing w:line="360" w:lineRule="auto"/>
        <w:ind w:firstLine="708"/>
        <w:jc w:val="both"/>
        <w:rPr>
          <w:rFonts w:ascii="Arial" w:hAnsi="Arial" w:cs="Arial"/>
          <w:b/>
        </w:rPr>
      </w:pPr>
    </w:p>
    <w:p w:rsidR="005E3D39" w:rsidRPr="00C70922" w:rsidRDefault="00203D06" w:rsidP="00FC1B91">
      <w:pPr>
        <w:spacing w:line="360" w:lineRule="auto"/>
        <w:ind w:right="62" w:firstLine="708"/>
        <w:jc w:val="both"/>
        <w:rPr>
          <w:rFonts w:ascii="Arial" w:hAnsi="Arial" w:cs="Arial"/>
        </w:rPr>
      </w:pPr>
      <w:r w:rsidRPr="00C70922">
        <w:rPr>
          <w:rFonts w:ascii="Arial" w:hAnsi="Arial" w:cs="Arial"/>
        </w:rPr>
        <w:t xml:space="preserve">En sesión ordinaria, </w:t>
      </w:r>
      <w:r w:rsidR="00FC1B91" w:rsidRPr="00B50D2F">
        <w:rPr>
          <w:rFonts w:ascii="Arial" w:hAnsi="Arial" w:cs="Arial"/>
        </w:rPr>
        <w:t xml:space="preserve">celebrada el día 06 de abril del año 2021, fue turnada esta Comisión Permanente de Justicia y Seguridad Pública para su estudio, análisis y dictamen, la iniciativa con proyecto de decreto por la que se modifica el </w:t>
      </w:r>
      <w:r w:rsidR="00FC1B91">
        <w:rPr>
          <w:rFonts w:ascii="Arial" w:hAnsi="Arial" w:cs="Arial"/>
        </w:rPr>
        <w:t>Código de Familia para el Estado de Yucatán</w:t>
      </w:r>
      <w:r w:rsidR="00FC1B91" w:rsidRPr="00B50D2F">
        <w:rPr>
          <w:rFonts w:ascii="Arial" w:hAnsi="Arial" w:cs="Arial"/>
        </w:rPr>
        <w:t xml:space="preserve">; signada por el Abogado Ricardo de Jesús Ávila Heredia, Presidente del Tribunal Superior de Justicia del Poder </w:t>
      </w:r>
      <w:r w:rsidR="00FC1B91">
        <w:rPr>
          <w:rFonts w:ascii="Arial" w:hAnsi="Arial" w:cs="Arial"/>
        </w:rPr>
        <w:t xml:space="preserve">Judicial del Estado de Yucatán; asimismo, en sesión del Pleno de la Soberanía, </w:t>
      </w:r>
      <w:r w:rsidRPr="00C70922">
        <w:rPr>
          <w:rFonts w:ascii="Arial" w:hAnsi="Arial" w:cs="Arial"/>
        </w:rPr>
        <w:t xml:space="preserve">celebrada el día </w:t>
      </w:r>
      <w:r w:rsidR="0070588B" w:rsidRPr="00C70922">
        <w:rPr>
          <w:rFonts w:ascii="Arial" w:hAnsi="Arial" w:cs="Arial"/>
        </w:rPr>
        <w:t xml:space="preserve">31 </w:t>
      </w:r>
      <w:r w:rsidRPr="00C70922">
        <w:rPr>
          <w:rFonts w:ascii="Arial" w:hAnsi="Arial" w:cs="Arial"/>
        </w:rPr>
        <w:t xml:space="preserve">de </w:t>
      </w:r>
      <w:r w:rsidR="0070588B" w:rsidRPr="00C70922">
        <w:rPr>
          <w:rFonts w:ascii="Arial" w:hAnsi="Arial" w:cs="Arial"/>
        </w:rPr>
        <w:t>enero</w:t>
      </w:r>
      <w:r w:rsidR="005E3D39" w:rsidRPr="00C70922">
        <w:rPr>
          <w:rFonts w:ascii="Arial" w:hAnsi="Arial" w:cs="Arial"/>
        </w:rPr>
        <w:t xml:space="preserve"> del año 2022</w:t>
      </w:r>
      <w:r w:rsidRPr="00C70922">
        <w:rPr>
          <w:rFonts w:ascii="Arial" w:hAnsi="Arial" w:cs="Arial"/>
        </w:rPr>
        <w:t>, fue turnada esta Comisión Permanente de Justicia y Seguridad Pública para su estudio, análisis y dictamen, la iniciativa con proyecto de decreto</w:t>
      </w:r>
      <w:r w:rsidR="00B50D2F" w:rsidRPr="00C70922">
        <w:rPr>
          <w:rFonts w:ascii="Arial" w:hAnsi="Arial" w:cs="Arial"/>
        </w:rPr>
        <w:t xml:space="preserve"> por la que se modifica el </w:t>
      </w:r>
      <w:r w:rsidR="00720571" w:rsidRPr="00C70922">
        <w:rPr>
          <w:rFonts w:ascii="Arial" w:hAnsi="Arial" w:cs="Arial"/>
        </w:rPr>
        <w:t xml:space="preserve">Código de Familia </w:t>
      </w:r>
      <w:r w:rsidR="005E3D39" w:rsidRPr="00C70922">
        <w:rPr>
          <w:rFonts w:ascii="Arial" w:hAnsi="Arial" w:cs="Arial"/>
        </w:rPr>
        <w:t xml:space="preserve">y la Ley del Registro Civil, ambos ordenamientos del Estado de Yucatán </w:t>
      </w:r>
      <w:r w:rsidRPr="00C70922">
        <w:rPr>
          <w:rFonts w:ascii="Arial" w:hAnsi="Arial" w:cs="Arial"/>
        </w:rPr>
        <w:t xml:space="preserve"> signada</w:t>
      </w:r>
      <w:r w:rsidR="005E3D39" w:rsidRPr="00C70922">
        <w:rPr>
          <w:rFonts w:ascii="Arial" w:hAnsi="Arial" w:cs="Arial"/>
        </w:rPr>
        <w:t xml:space="preserve"> por la Diputada Vida </w:t>
      </w:r>
      <w:proofErr w:type="spellStart"/>
      <w:r w:rsidR="005E3D39" w:rsidRPr="00C70922">
        <w:rPr>
          <w:rFonts w:ascii="Arial" w:hAnsi="Arial" w:cs="Arial"/>
        </w:rPr>
        <w:t>Aravari</w:t>
      </w:r>
      <w:proofErr w:type="spellEnd"/>
      <w:r w:rsidR="005E3D39" w:rsidRPr="00C70922">
        <w:rPr>
          <w:rFonts w:ascii="Arial" w:hAnsi="Arial" w:cs="Arial"/>
        </w:rPr>
        <w:t xml:space="preserve"> Gómez Herrera de la Representación Legislativa del Partido Movimiento Ciudadano </w:t>
      </w:r>
      <w:r w:rsidR="002926B9">
        <w:rPr>
          <w:rFonts w:ascii="Arial" w:hAnsi="Arial" w:cs="Arial"/>
        </w:rPr>
        <w:t xml:space="preserve">en </w:t>
      </w:r>
      <w:r w:rsidR="005E3D39" w:rsidRPr="00C70922">
        <w:rPr>
          <w:rFonts w:ascii="Arial" w:hAnsi="Arial" w:cs="Arial"/>
        </w:rPr>
        <w:t xml:space="preserve">la Sexagésima Tercera Legislatura del Congreso del Estado de Yucatán. </w:t>
      </w:r>
    </w:p>
    <w:p w:rsidR="00203D06" w:rsidRPr="00C70922" w:rsidRDefault="00203D06" w:rsidP="00203D06">
      <w:pPr>
        <w:rPr>
          <w:color w:val="833C0B" w:themeColor="accent2" w:themeShade="80"/>
        </w:rPr>
      </w:pPr>
    </w:p>
    <w:p w:rsidR="00203D06" w:rsidRPr="00C70922" w:rsidRDefault="00203D06" w:rsidP="00203D06">
      <w:pPr>
        <w:spacing w:line="360" w:lineRule="auto"/>
        <w:ind w:right="62" w:firstLine="708"/>
        <w:jc w:val="both"/>
        <w:rPr>
          <w:rFonts w:ascii="Arial" w:hAnsi="Arial" w:cs="Arial"/>
        </w:rPr>
      </w:pPr>
      <w:r w:rsidRPr="00C70922">
        <w:rPr>
          <w:rFonts w:ascii="Arial" w:hAnsi="Arial" w:cs="Arial"/>
        </w:rPr>
        <w:t>En atención a lo anterior, las diputadas y los diputados integrantes de esta comisión permanente, en los trabajos de estudio y análisis de la referida iniciativa, tomamos en consideración los siguientes:</w:t>
      </w:r>
    </w:p>
    <w:p w:rsidR="00203D06" w:rsidRPr="00D85E36" w:rsidRDefault="00203D06" w:rsidP="00203D06">
      <w:pPr>
        <w:pStyle w:val="Sangradetextonormal"/>
        <w:spacing w:after="0" w:line="360" w:lineRule="auto"/>
        <w:ind w:left="0"/>
        <w:jc w:val="center"/>
        <w:rPr>
          <w:rFonts w:ascii="Arial" w:hAnsi="Arial" w:cs="Arial"/>
          <w:b/>
        </w:rPr>
      </w:pPr>
    </w:p>
    <w:p w:rsidR="00203D06" w:rsidRPr="00C70922" w:rsidRDefault="00203D06" w:rsidP="00203D06">
      <w:pPr>
        <w:pStyle w:val="Sangradetextonormal"/>
        <w:spacing w:after="0" w:line="360" w:lineRule="auto"/>
        <w:ind w:left="0"/>
        <w:jc w:val="center"/>
        <w:rPr>
          <w:rFonts w:ascii="Arial" w:hAnsi="Arial" w:cs="Arial"/>
          <w:b/>
        </w:rPr>
      </w:pPr>
      <w:r w:rsidRPr="00C70922">
        <w:rPr>
          <w:rFonts w:ascii="Arial" w:hAnsi="Arial" w:cs="Arial"/>
          <w:b/>
        </w:rPr>
        <w:lastRenderedPageBreak/>
        <w:t>A N T E C E D E N T E S</w:t>
      </w:r>
    </w:p>
    <w:p w:rsidR="006838F4" w:rsidRPr="00C70922" w:rsidRDefault="006838F4" w:rsidP="00203D06">
      <w:pPr>
        <w:pStyle w:val="Sangradetextonormal"/>
        <w:spacing w:after="0" w:line="360" w:lineRule="auto"/>
        <w:ind w:left="0"/>
        <w:jc w:val="center"/>
        <w:rPr>
          <w:rFonts w:ascii="Arial" w:hAnsi="Arial" w:cs="Arial"/>
          <w:b/>
        </w:rPr>
      </w:pPr>
    </w:p>
    <w:p w:rsidR="000035D6" w:rsidRDefault="00203D06" w:rsidP="000035D6">
      <w:pPr>
        <w:spacing w:line="360" w:lineRule="auto"/>
        <w:jc w:val="both"/>
        <w:rPr>
          <w:rFonts w:ascii="Arial" w:hAnsi="Arial" w:cs="Arial"/>
        </w:rPr>
      </w:pPr>
      <w:r w:rsidRPr="00C70922">
        <w:rPr>
          <w:rFonts w:ascii="Arial" w:hAnsi="Arial" w:cs="Arial"/>
          <w:b/>
        </w:rPr>
        <w:t xml:space="preserve">PRIMERO. </w:t>
      </w:r>
      <w:r w:rsidR="002926B9">
        <w:rPr>
          <w:rFonts w:ascii="Arial" w:hAnsi="Arial" w:cs="Arial"/>
        </w:rPr>
        <w:t>El</w:t>
      </w:r>
      <w:r w:rsidRPr="00C70922">
        <w:rPr>
          <w:rFonts w:ascii="Arial" w:hAnsi="Arial" w:cs="Arial"/>
        </w:rPr>
        <w:t xml:space="preserve"> </w:t>
      </w:r>
      <w:r w:rsidR="002926B9">
        <w:rPr>
          <w:rFonts w:ascii="Arial" w:hAnsi="Arial" w:cs="Arial"/>
        </w:rPr>
        <w:t>presente dictamen</w:t>
      </w:r>
      <w:r w:rsidRPr="00C70922">
        <w:rPr>
          <w:rFonts w:ascii="Arial" w:hAnsi="Arial" w:cs="Arial"/>
        </w:rPr>
        <w:t xml:space="preserve"> contempla </w:t>
      </w:r>
      <w:r w:rsidR="00B50D2F" w:rsidRPr="00C70922">
        <w:rPr>
          <w:rFonts w:ascii="Arial" w:hAnsi="Arial" w:cs="Arial"/>
        </w:rPr>
        <w:t xml:space="preserve">la modificación del </w:t>
      </w:r>
      <w:r w:rsidR="00720571" w:rsidRPr="00C70922">
        <w:rPr>
          <w:rFonts w:ascii="Arial" w:hAnsi="Arial" w:cs="Arial"/>
        </w:rPr>
        <w:t>Código de Familia para el Estado de Yucatán</w:t>
      </w:r>
      <w:r w:rsidR="00B50D2F" w:rsidRPr="00C70922">
        <w:rPr>
          <w:rFonts w:ascii="Arial" w:hAnsi="Arial" w:cs="Arial"/>
        </w:rPr>
        <w:t xml:space="preserve"> con la finalidad de modernizar las instituciones del derecho familiar atendiendo a los cambio</w:t>
      </w:r>
      <w:r w:rsidR="006F034D" w:rsidRPr="00C70922">
        <w:rPr>
          <w:rFonts w:ascii="Arial" w:hAnsi="Arial" w:cs="Arial"/>
        </w:rPr>
        <w:t>s social</w:t>
      </w:r>
      <w:r w:rsidR="00FC1B91">
        <w:rPr>
          <w:rFonts w:ascii="Arial" w:hAnsi="Arial" w:cs="Arial"/>
        </w:rPr>
        <w:t>es. Dicho dictamen se construye con las iniciativas presentadas por el Poder</w:t>
      </w:r>
      <w:r w:rsidR="00D85E36">
        <w:rPr>
          <w:rFonts w:ascii="Arial" w:hAnsi="Arial" w:cs="Arial"/>
        </w:rPr>
        <w:t xml:space="preserve"> Judicial del Estado de Yucatán, así como, </w:t>
      </w:r>
      <w:r w:rsidR="00FC1B91">
        <w:rPr>
          <w:rFonts w:ascii="Arial" w:hAnsi="Arial" w:cs="Arial"/>
        </w:rPr>
        <w:t xml:space="preserve">la </w:t>
      </w:r>
      <w:r w:rsidR="00D85E36">
        <w:rPr>
          <w:rFonts w:ascii="Arial" w:hAnsi="Arial" w:cs="Arial"/>
        </w:rPr>
        <w:t xml:space="preserve">de la </w:t>
      </w:r>
      <w:r w:rsidR="00FC1B91">
        <w:rPr>
          <w:rFonts w:ascii="Arial" w:hAnsi="Arial" w:cs="Arial"/>
        </w:rPr>
        <w:t xml:space="preserve">legisladora de la representación legislativa </w:t>
      </w:r>
      <w:r w:rsidR="00D85E36">
        <w:rPr>
          <w:rFonts w:ascii="Arial" w:hAnsi="Arial" w:cs="Arial"/>
        </w:rPr>
        <w:t>antes mencionada</w:t>
      </w:r>
      <w:r w:rsidR="00604FB4">
        <w:rPr>
          <w:rFonts w:ascii="Arial" w:hAnsi="Arial" w:cs="Arial"/>
        </w:rPr>
        <w:t>.</w:t>
      </w:r>
    </w:p>
    <w:p w:rsidR="000035D6" w:rsidRDefault="000035D6" w:rsidP="000035D6">
      <w:pPr>
        <w:spacing w:line="360" w:lineRule="auto"/>
        <w:jc w:val="both"/>
        <w:rPr>
          <w:rFonts w:ascii="Arial" w:hAnsi="Arial" w:cs="Arial"/>
        </w:rPr>
      </w:pPr>
    </w:p>
    <w:p w:rsidR="000035D6" w:rsidRDefault="000035D6" w:rsidP="000035D6">
      <w:pPr>
        <w:spacing w:line="360" w:lineRule="auto"/>
        <w:ind w:firstLine="709"/>
        <w:jc w:val="both"/>
        <w:rPr>
          <w:rFonts w:ascii="Arial" w:hAnsi="Arial" w:cs="Arial"/>
        </w:rPr>
      </w:pPr>
      <w:r>
        <w:rPr>
          <w:rFonts w:ascii="Arial" w:hAnsi="Arial" w:cs="Arial"/>
        </w:rPr>
        <w:t xml:space="preserve">Cabe señalar que el contenido del proyecto de decreto que se establece en este documento, nace del estudio respecto al matrimonio igualitario; es decir, de las modificaciones que permiten cumplir con la armonización en  </w:t>
      </w:r>
      <w:r w:rsidR="006F034D" w:rsidRPr="00C70922">
        <w:rPr>
          <w:rFonts w:ascii="Arial" w:hAnsi="Arial" w:cs="Arial"/>
        </w:rPr>
        <w:t>mate</w:t>
      </w:r>
      <w:r>
        <w:rPr>
          <w:rFonts w:ascii="Arial" w:hAnsi="Arial" w:cs="Arial"/>
        </w:rPr>
        <w:t xml:space="preserve">ria de matrimonio igualitario dentro del término concedido en la reforma constitucional local </w:t>
      </w:r>
      <w:r w:rsidRPr="00C70922">
        <w:rPr>
          <w:rFonts w:ascii="Arial" w:hAnsi="Arial" w:cs="Arial"/>
        </w:rPr>
        <w:t>al artículo 94 de la Constitución Política del Estado de Yucatán</w:t>
      </w:r>
      <w:r>
        <w:rPr>
          <w:rFonts w:ascii="Arial" w:hAnsi="Arial" w:cs="Arial"/>
        </w:rPr>
        <w:t xml:space="preserve">. </w:t>
      </w:r>
    </w:p>
    <w:p w:rsidR="000035D6" w:rsidRDefault="000035D6" w:rsidP="000035D6">
      <w:pPr>
        <w:spacing w:line="360" w:lineRule="auto"/>
        <w:ind w:firstLine="709"/>
        <w:jc w:val="both"/>
        <w:rPr>
          <w:rFonts w:ascii="Arial" w:hAnsi="Arial" w:cs="Arial"/>
        </w:rPr>
      </w:pPr>
    </w:p>
    <w:p w:rsidR="000035D6" w:rsidRDefault="000035D6" w:rsidP="000035D6">
      <w:pPr>
        <w:spacing w:line="360" w:lineRule="auto"/>
        <w:ind w:firstLine="709"/>
        <w:jc w:val="both"/>
        <w:rPr>
          <w:rFonts w:ascii="Arial" w:hAnsi="Arial" w:cs="Arial"/>
        </w:rPr>
      </w:pPr>
      <w:r>
        <w:rPr>
          <w:rFonts w:ascii="Arial" w:hAnsi="Arial" w:cs="Arial"/>
        </w:rPr>
        <w:t xml:space="preserve">Por tal motivo, </w:t>
      </w:r>
      <w:r w:rsidRPr="00C70922">
        <w:rPr>
          <w:rFonts w:ascii="Arial" w:hAnsi="Arial" w:cs="Arial"/>
        </w:rPr>
        <w:t xml:space="preserve">con </w:t>
      </w:r>
      <w:r>
        <w:rPr>
          <w:rFonts w:ascii="Arial" w:hAnsi="Arial" w:cs="Arial"/>
        </w:rPr>
        <w:t xml:space="preserve">esta </w:t>
      </w:r>
      <w:r w:rsidRPr="00C70922">
        <w:rPr>
          <w:rFonts w:ascii="Arial" w:hAnsi="Arial" w:cs="Arial"/>
        </w:rPr>
        <w:t xml:space="preserve">aprobación </w:t>
      </w:r>
      <w:r>
        <w:rPr>
          <w:rFonts w:ascii="Arial" w:hAnsi="Arial" w:cs="Arial"/>
        </w:rPr>
        <w:t xml:space="preserve">el órgano dictaminador </w:t>
      </w:r>
      <w:r w:rsidRPr="00C70922">
        <w:rPr>
          <w:rFonts w:ascii="Arial" w:hAnsi="Arial" w:cs="Arial"/>
        </w:rPr>
        <w:t xml:space="preserve">cumpla en tiempo y forma con el plazo de 180 días señalados en el decreto </w:t>
      </w:r>
      <w:r w:rsidRPr="00C70922">
        <w:rPr>
          <w:rFonts w:ascii="Arial" w:eastAsiaTheme="minorHAnsi" w:hAnsi="Arial" w:cs="Arial"/>
          <w:lang w:val="es-MX" w:eastAsia="en-US"/>
        </w:rPr>
        <w:t>413/2021</w:t>
      </w:r>
      <w:r w:rsidRPr="00C70922">
        <w:rPr>
          <w:rFonts w:ascii="Arial" w:eastAsiaTheme="minorHAnsi" w:hAnsi="Arial" w:cs="Arial"/>
          <w:b/>
          <w:lang w:val="es-MX" w:eastAsia="en-US"/>
        </w:rPr>
        <w:t xml:space="preserve"> </w:t>
      </w:r>
      <w:r w:rsidRPr="00C70922">
        <w:rPr>
          <w:rFonts w:ascii="Arial" w:eastAsiaTheme="minorHAnsi" w:hAnsi="Arial" w:cs="Arial"/>
          <w:lang w:val="es-MX" w:eastAsia="en-US"/>
        </w:rPr>
        <w:t>de la reforma en cita,</w:t>
      </w:r>
      <w:r w:rsidRPr="00C70922">
        <w:rPr>
          <w:rFonts w:ascii="Arial" w:eastAsiaTheme="minorHAnsi" w:hAnsi="Arial" w:cs="Arial"/>
          <w:b/>
          <w:lang w:val="es-MX" w:eastAsia="en-US"/>
        </w:rPr>
        <w:t xml:space="preserve"> </w:t>
      </w:r>
      <w:r w:rsidRPr="00C70922">
        <w:rPr>
          <w:rFonts w:ascii="Arial" w:hAnsi="Arial" w:cs="Arial"/>
        </w:rPr>
        <w:t xml:space="preserve">publicado en el Diario Oficial del Estado, el día 06 de </w:t>
      </w:r>
      <w:r>
        <w:rPr>
          <w:rFonts w:ascii="Arial" w:hAnsi="Arial" w:cs="Arial"/>
        </w:rPr>
        <w:t xml:space="preserve">septiembre </w:t>
      </w:r>
      <w:r w:rsidRPr="00C70922">
        <w:rPr>
          <w:rFonts w:ascii="Arial" w:hAnsi="Arial" w:cs="Arial"/>
        </w:rPr>
        <w:t xml:space="preserve">del año próximo pasado. </w:t>
      </w:r>
    </w:p>
    <w:p w:rsidR="000035D6" w:rsidRDefault="000035D6" w:rsidP="000035D6">
      <w:pPr>
        <w:spacing w:line="360" w:lineRule="auto"/>
        <w:ind w:firstLine="709"/>
        <w:jc w:val="both"/>
        <w:rPr>
          <w:rFonts w:ascii="Arial" w:hAnsi="Arial" w:cs="Arial"/>
        </w:rPr>
      </w:pPr>
    </w:p>
    <w:p w:rsidR="000035D6" w:rsidRPr="00C70922" w:rsidRDefault="000035D6" w:rsidP="000035D6">
      <w:pPr>
        <w:spacing w:line="360" w:lineRule="auto"/>
        <w:ind w:firstLine="709"/>
        <w:jc w:val="both"/>
        <w:rPr>
          <w:rFonts w:ascii="Arial" w:hAnsi="Arial" w:cs="Arial"/>
        </w:rPr>
      </w:pPr>
      <w:r w:rsidRPr="00C70922">
        <w:rPr>
          <w:rFonts w:ascii="Arial" w:hAnsi="Arial" w:cs="Arial"/>
        </w:rPr>
        <w:t xml:space="preserve">Todo ello, en franca respuesta a la evolución propia de la ciencia del derecho, la cual es necesaria para adoptar nuevas figuras y fortalecer su aplicación en aras de los principios de certeza y seguridad jurídica. </w:t>
      </w:r>
    </w:p>
    <w:p w:rsidR="000035D6" w:rsidRPr="00C70922" w:rsidRDefault="000035D6" w:rsidP="00203D06">
      <w:pPr>
        <w:spacing w:line="360" w:lineRule="auto"/>
        <w:ind w:firstLine="709"/>
        <w:jc w:val="both"/>
        <w:rPr>
          <w:rFonts w:ascii="Arial" w:hAnsi="Arial" w:cs="Arial"/>
        </w:rPr>
      </w:pPr>
    </w:p>
    <w:p w:rsidR="000035D6" w:rsidRPr="00B50D2F" w:rsidRDefault="000035D6" w:rsidP="000035D6">
      <w:pPr>
        <w:spacing w:line="360" w:lineRule="auto"/>
        <w:ind w:right="62"/>
        <w:jc w:val="both"/>
        <w:rPr>
          <w:rFonts w:ascii="Arial" w:hAnsi="Arial" w:cs="Arial"/>
        </w:rPr>
      </w:pPr>
      <w:r w:rsidRPr="006838F4">
        <w:rPr>
          <w:rFonts w:ascii="Arial" w:hAnsi="Arial" w:cs="Arial"/>
          <w:b/>
        </w:rPr>
        <w:t>SEGUNDO.</w:t>
      </w:r>
      <w:r w:rsidRPr="006838F4">
        <w:rPr>
          <w:rFonts w:ascii="Arial" w:hAnsi="Arial" w:cs="Arial"/>
        </w:rPr>
        <w:t xml:space="preserve"> En fecha </w:t>
      </w:r>
      <w:r>
        <w:rPr>
          <w:rFonts w:ascii="Arial" w:hAnsi="Arial" w:cs="Arial"/>
        </w:rPr>
        <w:t>13</w:t>
      </w:r>
      <w:r w:rsidRPr="006838F4">
        <w:rPr>
          <w:rFonts w:ascii="Arial" w:hAnsi="Arial" w:cs="Arial"/>
        </w:rPr>
        <w:t xml:space="preserve"> de </w:t>
      </w:r>
      <w:r>
        <w:rPr>
          <w:rFonts w:ascii="Arial" w:hAnsi="Arial" w:cs="Arial"/>
        </w:rPr>
        <w:t>noviembre del presente 2019</w:t>
      </w:r>
      <w:r w:rsidRPr="006838F4">
        <w:rPr>
          <w:rFonts w:ascii="Arial" w:hAnsi="Arial" w:cs="Arial"/>
        </w:rPr>
        <w:t xml:space="preserve">, se presentó la </w:t>
      </w:r>
      <w:r w:rsidRPr="00B50D2F">
        <w:rPr>
          <w:rFonts w:ascii="Arial" w:hAnsi="Arial" w:cs="Arial"/>
        </w:rPr>
        <w:t xml:space="preserve">iniciativa con proyecto de decreto por la que se modifica el </w:t>
      </w:r>
      <w:r>
        <w:rPr>
          <w:rFonts w:ascii="Arial" w:hAnsi="Arial" w:cs="Arial"/>
        </w:rPr>
        <w:t>Código de Familia para el Estado de Yucatán</w:t>
      </w:r>
      <w:r w:rsidRPr="00B50D2F">
        <w:rPr>
          <w:rFonts w:ascii="Arial" w:hAnsi="Arial" w:cs="Arial"/>
        </w:rPr>
        <w:t xml:space="preserve">; signada por el Abogado Ricardo de Jesús Ávila Heredia, Presidente del Tribunal Superior de Justicia del Poder Judicial del Estado de Yucatán. </w:t>
      </w:r>
    </w:p>
    <w:p w:rsidR="000035D6" w:rsidRPr="00C419E8" w:rsidRDefault="000035D6" w:rsidP="000035D6">
      <w:pPr>
        <w:spacing w:line="360" w:lineRule="auto"/>
        <w:ind w:right="62" w:firstLine="708"/>
        <w:jc w:val="both"/>
        <w:rPr>
          <w:rFonts w:ascii="Arial" w:hAnsi="Arial" w:cs="Arial"/>
        </w:rPr>
      </w:pPr>
      <w:r w:rsidRPr="00C419E8">
        <w:rPr>
          <w:rFonts w:ascii="Arial" w:hAnsi="Arial" w:cs="Arial"/>
        </w:rPr>
        <w:lastRenderedPageBreak/>
        <w:t>En la citada iniciativa, en la parte concerniente a la exposición de motivos, los autores de la iniciativa, manifestaron lo siguiente:</w:t>
      </w:r>
    </w:p>
    <w:p w:rsidR="000035D6" w:rsidRPr="00AD1319" w:rsidRDefault="000035D6" w:rsidP="000035D6">
      <w:pPr>
        <w:widowControl w:val="0"/>
        <w:autoSpaceDE w:val="0"/>
        <w:autoSpaceDN w:val="0"/>
        <w:adjustRightInd w:val="0"/>
        <w:spacing w:before="100" w:beforeAutospacing="1" w:after="100" w:afterAutospacing="1"/>
        <w:jc w:val="both"/>
        <w:outlineLvl w:val="0"/>
        <w:rPr>
          <w:rFonts w:ascii="Arial" w:hAnsi="Arial" w:cs="Arial"/>
          <w:b/>
          <w:bCs/>
          <w:i/>
          <w:sz w:val="20"/>
          <w:szCs w:val="20"/>
        </w:rPr>
      </w:pPr>
      <w:r>
        <w:rPr>
          <w:rFonts w:ascii="Arial" w:hAnsi="Arial" w:cs="Arial"/>
          <w:bCs/>
          <w:i/>
          <w:sz w:val="20"/>
          <w:szCs w:val="20"/>
        </w:rPr>
        <w:t>“</w:t>
      </w:r>
      <w:r w:rsidRPr="00AD1319">
        <w:rPr>
          <w:rFonts w:ascii="Arial" w:hAnsi="Arial" w:cs="Arial"/>
          <w:bCs/>
          <w:i/>
          <w:sz w:val="20"/>
          <w:szCs w:val="20"/>
        </w:rPr>
        <w:t>La Declaración Universal de los Derechos Humanos, en su artículo 16, apartado 3, dispone que la familia es el elemento natural y fundamental de la sociedad y  reconoce su derecho a ser protegida por la sociedad y el Estado. De igual manera, la Constitución Política de los Estados Unidos Mexicanos, en su artículo 4, consagra la protección de la organización y desarrollo de la familia.</w:t>
      </w:r>
    </w:p>
    <w:p w:rsidR="000035D6" w:rsidRPr="00AD1319" w:rsidRDefault="000035D6" w:rsidP="000035D6">
      <w:pPr>
        <w:widowControl w:val="0"/>
        <w:autoSpaceDE w:val="0"/>
        <w:autoSpaceDN w:val="0"/>
        <w:adjustRightInd w:val="0"/>
        <w:spacing w:before="100" w:beforeAutospacing="1" w:after="100" w:afterAutospacing="1"/>
        <w:jc w:val="both"/>
        <w:outlineLvl w:val="0"/>
        <w:rPr>
          <w:rFonts w:ascii="Arial" w:hAnsi="Arial" w:cs="Arial"/>
          <w:b/>
          <w:bCs/>
          <w:i/>
          <w:sz w:val="20"/>
          <w:szCs w:val="20"/>
        </w:rPr>
      </w:pPr>
      <w:r w:rsidRPr="00AD1319">
        <w:rPr>
          <w:rFonts w:ascii="Arial" w:hAnsi="Arial" w:cs="Arial"/>
          <w:bCs/>
          <w:i/>
          <w:sz w:val="20"/>
          <w:szCs w:val="20"/>
        </w:rPr>
        <w:t>En el ámbito estatal, la Constitución Política del Estado de Yucatán, en su artículo 94, considera a la familia como una institución social permanente y la reconoce como el fundamento primordial de la sociedad sobre la cual evoluciona el Estado. En cuanto a su composición, el propio artículo establece que puede estar integrada por dos o más personas unidas o emparentadas entre sí, por afinidad, por consanguinidad o por adopción, y que como comunidad afectiva y de convivencia, potencia el libre desarrollo de todos sus miembros. Asimismo, señala que el Estado y la ley protegerán la organización y el desarrollo de la familia, así como el respeto a su dignidad e intimidad.</w:t>
      </w:r>
    </w:p>
    <w:p w:rsidR="000035D6" w:rsidRPr="00AD1319" w:rsidRDefault="00626107" w:rsidP="000035D6">
      <w:pPr>
        <w:spacing w:before="100" w:beforeAutospacing="1" w:after="100" w:afterAutospacing="1"/>
        <w:ind w:right="45"/>
        <w:jc w:val="both"/>
        <w:rPr>
          <w:rFonts w:ascii="Arial" w:hAnsi="Arial" w:cs="Arial"/>
          <w:b/>
          <w:i/>
          <w:sz w:val="20"/>
          <w:szCs w:val="20"/>
        </w:rPr>
      </w:pPr>
      <w:r>
        <w:rPr>
          <w:rFonts w:ascii="Arial" w:hAnsi="Arial" w:cs="Arial"/>
          <w:i/>
          <w:sz w:val="20"/>
          <w:szCs w:val="20"/>
        </w:rPr>
        <w:t>…</w:t>
      </w:r>
    </w:p>
    <w:p w:rsidR="000035D6" w:rsidRPr="00AD1319" w:rsidRDefault="000035D6" w:rsidP="000035D6">
      <w:pPr>
        <w:spacing w:before="100" w:beforeAutospacing="1" w:after="100" w:afterAutospacing="1"/>
        <w:ind w:right="45"/>
        <w:jc w:val="both"/>
        <w:rPr>
          <w:rFonts w:ascii="Arial" w:hAnsi="Arial" w:cs="Arial"/>
          <w:b/>
          <w:i/>
          <w:sz w:val="20"/>
          <w:szCs w:val="20"/>
        </w:rPr>
      </w:pPr>
      <w:r w:rsidRPr="00AD1319">
        <w:rPr>
          <w:rFonts w:ascii="Arial" w:hAnsi="Arial" w:cs="Arial"/>
          <w:i/>
          <w:sz w:val="20"/>
          <w:szCs w:val="20"/>
        </w:rPr>
        <w:t>Desde su promulgación, el citado código ha sido modificado en 4 ocasiones, mediante los siguientes decretos:</w:t>
      </w:r>
    </w:p>
    <w:p w:rsidR="000035D6" w:rsidRPr="00AD1319" w:rsidRDefault="000035D6" w:rsidP="000035D6">
      <w:pPr>
        <w:pStyle w:val="Prrafodelista"/>
        <w:numPr>
          <w:ilvl w:val="0"/>
          <w:numId w:val="2"/>
        </w:numPr>
        <w:spacing w:before="100" w:beforeAutospacing="1" w:after="100" w:afterAutospacing="1"/>
        <w:ind w:right="45"/>
        <w:jc w:val="both"/>
        <w:rPr>
          <w:rFonts w:ascii="Arial" w:hAnsi="Arial" w:cs="Arial"/>
          <w:b/>
          <w:i/>
          <w:sz w:val="20"/>
          <w:szCs w:val="20"/>
        </w:rPr>
      </w:pPr>
      <w:r w:rsidRPr="00AD1319">
        <w:rPr>
          <w:rFonts w:ascii="Arial" w:hAnsi="Arial" w:cs="Arial"/>
          <w:i/>
          <w:sz w:val="20"/>
          <w:szCs w:val="20"/>
        </w:rPr>
        <w:t>Decreto 285/2015, publicado en el Diario Oficial del Gobierno del Estado de Yucatán el 12 de junio de 2015, a través del cual se armonizaron sus disposiciones con las de la Ley General de los Derechos de Niñas, Niños y Adolescentes, principalmente en cuanto a la eliminación de la posibilidad de que menores de dieciocho años pudieran contraer matrimonio; el establecimiento de la obligación estatal de procurar la integración de niñas, niños y adolescentes hacia núcleos familiares; así como disposiciones para garantizar el interés superior de niñas, niños y adolescentes en los procedimientos de adopción, como la obligación de escuchar su opinión y la preferencia de la adopción nacional sobre la internacional.</w:t>
      </w:r>
    </w:p>
    <w:p w:rsidR="000035D6" w:rsidRPr="00626107" w:rsidRDefault="00626107" w:rsidP="00626107">
      <w:pPr>
        <w:spacing w:before="100" w:beforeAutospacing="1"/>
        <w:ind w:right="45"/>
        <w:jc w:val="both"/>
        <w:rPr>
          <w:rFonts w:ascii="Arial" w:hAnsi="Arial" w:cs="Arial"/>
          <w:b/>
          <w:i/>
          <w:sz w:val="20"/>
          <w:szCs w:val="20"/>
        </w:rPr>
      </w:pPr>
      <w:r w:rsidRPr="00626107">
        <w:rPr>
          <w:rFonts w:ascii="Arial" w:hAnsi="Arial" w:cs="Arial"/>
          <w:i/>
          <w:sz w:val="20"/>
          <w:szCs w:val="20"/>
        </w:rPr>
        <w:t>…</w:t>
      </w:r>
    </w:p>
    <w:p w:rsidR="000035D6" w:rsidRPr="00626107" w:rsidRDefault="00626107" w:rsidP="00626107">
      <w:pPr>
        <w:spacing w:before="100" w:beforeAutospacing="1"/>
        <w:ind w:right="45"/>
        <w:jc w:val="both"/>
        <w:rPr>
          <w:rFonts w:ascii="Arial" w:hAnsi="Arial" w:cs="Arial"/>
          <w:b/>
          <w:i/>
          <w:sz w:val="20"/>
          <w:szCs w:val="20"/>
        </w:rPr>
      </w:pPr>
      <w:r w:rsidRPr="00626107">
        <w:rPr>
          <w:rFonts w:ascii="Arial" w:hAnsi="Arial" w:cs="Arial"/>
          <w:i/>
          <w:sz w:val="20"/>
          <w:szCs w:val="20"/>
        </w:rPr>
        <w:t>…</w:t>
      </w:r>
    </w:p>
    <w:p w:rsidR="000035D6" w:rsidRPr="00626107" w:rsidRDefault="00626107" w:rsidP="00626107">
      <w:pPr>
        <w:spacing w:before="100" w:beforeAutospacing="1"/>
        <w:ind w:right="45"/>
        <w:jc w:val="both"/>
        <w:rPr>
          <w:rFonts w:ascii="Arial" w:hAnsi="Arial" w:cs="Arial"/>
          <w:b/>
          <w:i/>
          <w:sz w:val="20"/>
          <w:szCs w:val="20"/>
        </w:rPr>
      </w:pPr>
      <w:r w:rsidRPr="00626107">
        <w:rPr>
          <w:rFonts w:ascii="Arial" w:hAnsi="Arial" w:cs="Arial"/>
          <w:i/>
          <w:sz w:val="20"/>
          <w:szCs w:val="20"/>
        </w:rPr>
        <w:t>…</w:t>
      </w:r>
    </w:p>
    <w:p w:rsidR="000035D6" w:rsidRPr="00AD1319" w:rsidRDefault="000035D6" w:rsidP="00626107">
      <w:pPr>
        <w:spacing w:before="100" w:beforeAutospacing="1"/>
        <w:ind w:right="45"/>
        <w:jc w:val="both"/>
        <w:rPr>
          <w:rFonts w:ascii="Arial" w:hAnsi="Arial" w:cs="Arial"/>
          <w:b/>
          <w:i/>
          <w:sz w:val="20"/>
          <w:szCs w:val="20"/>
        </w:rPr>
      </w:pPr>
      <w:r>
        <w:rPr>
          <w:rFonts w:ascii="Arial" w:hAnsi="Arial" w:cs="Arial"/>
          <w:i/>
          <w:sz w:val="20"/>
          <w:szCs w:val="20"/>
        </w:rPr>
        <w:t>…</w:t>
      </w:r>
    </w:p>
    <w:p w:rsidR="000035D6" w:rsidRPr="00AD1319" w:rsidRDefault="000035D6" w:rsidP="000035D6">
      <w:pPr>
        <w:spacing w:before="100" w:beforeAutospacing="1" w:after="100" w:afterAutospacing="1"/>
        <w:ind w:right="45"/>
        <w:jc w:val="both"/>
        <w:rPr>
          <w:rFonts w:ascii="Arial" w:hAnsi="Arial" w:cs="Arial"/>
          <w:b/>
          <w:i/>
          <w:sz w:val="20"/>
          <w:szCs w:val="20"/>
        </w:rPr>
      </w:pPr>
      <w:r w:rsidRPr="00AD1319">
        <w:rPr>
          <w:rFonts w:ascii="Arial" w:hAnsi="Arial" w:cs="Arial"/>
          <w:i/>
          <w:sz w:val="20"/>
          <w:szCs w:val="20"/>
        </w:rPr>
        <w:t>Para el Poder Judicial del Estado de Yucatán resulta de vital importancia la actualización permanente de las disposiciones que regulan el derecho familiar en el estado, en virtud de que tiene a su cargo la función de impartir justicia en esta materia con apego a los principios de autonomía, imparcialidad, independencia, objetividad y seguridad jurídica consagrados en el artículo 64 de la constitución local, a través de sus órganos jurisdiccionales tanto de primera como de segunda instancia.</w:t>
      </w:r>
    </w:p>
    <w:p w:rsidR="000035D6" w:rsidRPr="00AD1319" w:rsidRDefault="000035D6" w:rsidP="000035D6">
      <w:pPr>
        <w:spacing w:before="100" w:beforeAutospacing="1"/>
        <w:ind w:right="45"/>
        <w:jc w:val="both"/>
        <w:rPr>
          <w:rFonts w:ascii="Arial" w:hAnsi="Arial" w:cs="Arial"/>
          <w:b/>
          <w:i/>
          <w:sz w:val="20"/>
          <w:szCs w:val="20"/>
        </w:rPr>
      </w:pPr>
      <w:r>
        <w:rPr>
          <w:rFonts w:ascii="Arial" w:hAnsi="Arial" w:cs="Arial"/>
          <w:i/>
          <w:sz w:val="20"/>
          <w:szCs w:val="20"/>
        </w:rPr>
        <w:lastRenderedPageBreak/>
        <w:t>…</w:t>
      </w:r>
    </w:p>
    <w:p w:rsidR="000035D6" w:rsidRPr="00AD1319" w:rsidRDefault="000035D6" w:rsidP="000035D6">
      <w:pPr>
        <w:spacing w:before="100" w:beforeAutospacing="1" w:after="100" w:afterAutospacing="1"/>
        <w:ind w:right="616"/>
        <w:jc w:val="both"/>
        <w:rPr>
          <w:rFonts w:ascii="Arial" w:hAnsi="Arial" w:cs="Arial"/>
          <w:b/>
          <w:i/>
          <w:sz w:val="20"/>
          <w:szCs w:val="20"/>
        </w:rPr>
      </w:pPr>
      <w:r>
        <w:rPr>
          <w:rFonts w:ascii="Arial" w:hAnsi="Arial" w:cs="Arial"/>
          <w:i/>
          <w:sz w:val="20"/>
          <w:szCs w:val="20"/>
        </w:rPr>
        <w:t>…</w:t>
      </w:r>
    </w:p>
    <w:p w:rsidR="000035D6" w:rsidRPr="00AD1319" w:rsidRDefault="000035D6" w:rsidP="000035D6">
      <w:pPr>
        <w:spacing w:before="100" w:beforeAutospacing="1" w:after="100" w:afterAutospacing="1"/>
        <w:ind w:right="45"/>
        <w:jc w:val="both"/>
        <w:rPr>
          <w:rFonts w:ascii="Arial" w:hAnsi="Arial" w:cs="Arial"/>
          <w:b/>
          <w:i/>
          <w:sz w:val="20"/>
          <w:szCs w:val="20"/>
        </w:rPr>
      </w:pPr>
      <w:r w:rsidRPr="00AD1319">
        <w:rPr>
          <w:rFonts w:ascii="Arial" w:hAnsi="Arial" w:cs="Arial"/>
          <w:i/>
          <w:sz w:val="20"/>
          <w:szCs w:val="20"/>
        </w:rPr>
        <w:t>Con este criterio jurisdiccional el tribunal estatal, en observancia de los principios pro persona, así como de igualdad y no discriminación, amplía el derecho a alimentos para proteger a las personas que han constituido una familia a partir de uniones de hecho, en los mismos términos que el matrimonio y el concubinato.</w:t>
      </w:r>
    </w:p>
    <w:p w:rsidR="000035D6" w:rsidRPr="00AD1319" w:rsidRDefault="000035D6" w:rsidP="000035D6">
      <w:pPr>
        <w:spacing w:before="100" w:beforeAutospacing="1" w:after="100" w:afterAutospacing="1"/>
        <w:ind w:right="45"/>
        <w:jc w:val="both"/>
        <w:rPr>
          <w:rFonts w:ascii="Arial" w:hAnsi="Arial" w:cs="Arial"/>
          <w:b/>
          <w:i/>
          <w:sz w:val="20"/>
          <w:szCs w:val="20"/>
        </w:rPr>
      </w:pPr>
      <w:r>
        <w:rPr>
          <w:rFonts w:ascii="Arial" w:hAnsi="Arial" w:cs="Arial"/>
          <w:i/>
          <w:sz w:val="20"/>
          <w:szCs w:val="20"/>
        </w:rPr>
        <w:t>…</w:t>
      </w:r>
    </w:p>
    <w:p w:rsidR="000035D6" w:rsidRPr="00AD1319" w:rsidRDefault="000035D6" w:rsidP="000035D6">
      <w:pPr>
        <w:spacing w:before="100" w:beforeAutospacing="1" w:after="100" w:afterAutospacing="1"/>
        <w:ind w:firstLine="708"/>
        <w:rPr>
          <w:rFonts w:ascii="Arial" w:hAnsi="Arial" w:cs="Arial"/>
          <w:i/>
          <w:sz w:val="20"/>
          <w:szCs w:val="20"/>
        </w:rPr>
      </w:pPr>
      <w:r w:rsidRPr="00AD1319">
        <w:rPr>
          <w:rFonts w:ascii="Arial" w:hAnsi="Arial" w:cs="Arial"/>
          <w:i/>
          <w:sz w:val="20"/>
          <w:szCs w:val="20"/>
        </w:rPr>
        <w:t>III. Armonización de las Figuras de Matrimonio y Concubinato.</w:t>
      </w:r>
    </w:p>
    <w:p w:rsidR="000035D6" w:rsidRPr="00AD1319" w:rsidRDefault="000035D6" w:rsidP="000035D6">
      <w:pPr>
        <w:spacing w:before="100" w:beforeAutospacing="1" w:after="100" w:afterAutospacing="1"/>
        <w:jc w:val="both"/>
        <w:rPr>
          <w:rFonts w:ascii="Arial" w:hAnsi="Arial" w:cs="Arial"/>
          <w:b/>
          <w:i/>
          <w:sz w:val="20"/>
          <w:szCs w:val="20"/>
        </w:rPr>
      </w:pPr>
      <w:r w:rsidRPr="00AD1319">
        <w:rPr>
          <w:rFonts w:ascii="Arial" w:hAnsi="Arial" w:cs="Arial"/>
          <w:i/>
          <w:sz w:val="20"/>
          <w:szCs w:val="20"/>
        </w:rPr>
        <w:t xml:space="preserve">La Declaración Universal de los Derechos Humanos, en su artículo 16, apartado 1, establece que los hombres y mujeres, a partir de la edad núbil, tienen derecho, sin restricción alguna por motivos de raza, nacionalidad o religión, a casarse y fundar una familia, y que disfrutarán de iguales derechos en cuanto al matrimonio, durante el matrimonio y en caso de disolución del matrimonio. </w:t>
      </w:r>
    </w:p>
    <w:p w:rsidR="000035D6" w:rsidRPr="00AD1319" w:rsidRDefault="000035D6" w:rsidP="000035D6">
      <w:pPr>
        <w:spacing w:before="100" w:beforeAutospacing="1" w:after="100" w:afterAutospacing="1"/>
        <w:jc w:val="both"/>
        <w:rPr>
          <w:rFonts w:ascii="Arial" w:hAnsi="Arial" w:cs="Arial"/>
          <w:b/>
          <w:i/>
          <w:sz w:val="20"/>
          <w:szCs w:val="20"/>
        </w:rPr>
      </w:pPr>
      <w:r w:rsidRPr="00AD1319">
        <w:rPr>
          <w:rFonts w:ascii="Arial" w:hAnsi="Arial" w:cs="Arial"/>
          <w:i/>
          <w:sz w:val="20"/>
          <w:szCs w:val="20"/>
        </w:rPr>
        <w:t>Al respecto la Constitución Federal, en su artículo 1, párrafo quinto, consagra el derecho a la igualdad y no discriminación, al prohibir toda discriminación motivada por origen étnico o nacional, el género, la edad, las discapacidades, la condición social, las condiciones de salud, la religión, las opiniones, las preferencias sexuales, el estado civil o cualquiera otra que atente contra la dignidad humana y tenga por objeto anular o menoscabar los derechos y libertades de las personas.</w:t>
      </w:r>
    </w:p>
    <w:p w:rsidR="000035D6" w:rsidRPr="00AD1319" w:rsidRDefault="000035D6" w:rsidP="000035D6">
      <w:pPr>
        <w:spacing w:before="100" w:beforeAutospacing="1" w:after="100" w:afterAutospacing="1"/>
        <w:jc w:val="both"/>
        <w:rPr>
          <w:rFonts w:ascii="Arial" w:hAnsi="Arial" w:cs="Arial"/>
          <w:b/>
          <w:i/>
          <w:sz w:val="20"/>
          <w:szCs w:val="20"/>
        </w:rPr>
      </w:pPr>
      <w:r w:rsidRPr="00AD1319">
        <w:rPr>
          <w:rFonts w:ascii="Arial" w:hAnsi="Arial" w:cs="Arial"/>
          <w:i/>
          <w:sz w:val="20"/>
          <w:szCs w:val="20"/>
        </w:rPr>
        <w:t>No obstante las disposiciones internacional y constitucional referidas, el Código de Familia para el Estado de Yucatán, en su artículo 49, acota la figura del matrimonio a la unión de un hombre y una mujer, con lo cual limita a las parejas del mismo sexo en su derecho a formar una familia y vulnera igualmente el principio constitucional de igualdad y no discriminación.</w:t>
      </w:r>
    </w:p>
    <w:p w:rsidR="000035D6" w:rsidRPr="00AD1319" w:rsidRDefault="000035D6" w:rsidP="00626107">
      <w:pPr>
        <w:spacing w:before="100" w:beforeAutospacing="1"/>
        <w:jc w:val="both"/>
        <w:rPr>
          <w:rFonts w:ascii="Arial" w:hAnsi="Arial" w:cs="Arial"/>
          <w:b/>
          <w:i/>
          <w:sz w:val="20"/>
          <w:szCs w:val="20"/>
        </w:rPr>
      </w:pPr>
      <w:r>
        <w:rPr>
          <w:rFonts w:ascii="Arial" w:hAnsi="Arial" w:cs="Arial"/>
          <w:i/>
          <w:sz w:val="20"/>
          <w:szCs w:val="20"/>
        </w:rPr>
        <w:t>…</w:t>
      </w:r>
    </w:p>
    <w:p w:rsidR="000035D6" w:rsidRPr="00AD1319" w:rsidRDefault="000035D6" w:rsidP="00626107">
      <w:pPr>
        <w:spacing w:before="100" w:beforeAutospacing="1"/>
        <w:ind w:right="616"/>
        <w:jc w:val="both"/>
        <w:rPr>
          <w:rFonts w:ascii="Arial" w:hAnsi="Arial" w:cs="Arial"/>
          <w:b/>
          <w:i/>
          <w:sz w:val="20"/>
          <w:szCs w:val="20"/>
        </w:rPr>
      </w:pPr>
      <w:r>
        <w:rPr>
          <w:rFonts w:ascii="Arial" w:hAnsi="Arial" w:cs="Arial"/>
          <w:i/>
          <w:sz w:val="20"/>
          <w:szCs w:val="20"/>
        </w:rPr>
        <w:t>…</w:t>
      </w:r>
    </w:p>
    <w:p w:rsidR="000035D6" w:rsidRPr="00AD1319" w:rsidRDefault="000035D6" w:rsidP="00626107">
      <w:pPr>
        <w:rPr>
          <w:rFonts w:ascii="Arial" w:hAnsi="Arial" w:cs="Arial"/>
          <w:b/>
          <w:i/>
          <w:sz w:val="20"/>
          <w:szCs w:val="20"/>
        </w:rPr>
      </w:pPr>
      <w:r>
        <w:rPr>
          <w:rFonts w:ascii="Arial" w:hAnsi="Arial" w:cs="Arial"/>
          <w:i/>
          <w:sz w:val="20"/>
          <w:szCs w:val="20"/>
        </w:rPr>
        <w:t>…</w:t>
      </w:r>
    </w:p>
    <w:p w:rsidR="000035D6" w:rsidRPr="00AD1319" w:rsidRDefault="000035D6" w:rsidP="00626107">
      <w:pPr>
        <w:spacing w:before="100" w:beforeAutospacing="1"/>
        <w:ind w:right="616"/>
        <w:jc w:val="both"/>
        <w:rPr>
          <w:rFonts w:ascii="Arial" w:hAnsi="Arial" w:cs="Arial"/>
          <w:b/>
          <w:i/>
          <w:sz w:val="20"/>
          <w:szCs w:val="20"/>
        </w:rPr>
      </w:pPr>
      <w:r>
        <w:rPr>
          <w:rFonts w:ascii="Arial" w:hAnsi="Arial" w:cs="Arial"/>
          <w:i/>
          <w:sz w:val="20"/>
          <w:szCs w:val="20"/>
        </w:rPr>
        <w:t>…</w:t>
      </w:r>
    </w:p>
    <w:p w:rsidR="000035D6" w:rsidRPr="00AD1319" w:rsidRDefault="000035D6" w:rsidP="000035D6">
      <w:pPr>
        <w:spacing w:before="100" w:beforeAutospacing="1" w:after="100" w:afterAutospacing="1"/>
        <w:jc w:val="both"/>
        <w:rPr>
          <w:rFonts w:ascii="Arial" w:hAnsi="Arial" w:cs="Arial"/>
          <w:b/>
          <w:i/>
          <w:sz w:val="20"/>
          <w:szCs w:val="20"/>
          <w:lang w:val="es-MX"/>
        </w:rPr>
      </w:pPr>
      <w:r w:rsidRPr="00AD1319">
        <w:rPr>
          <w:rFonts w:ascii="Arial" w:hAnsi="Arial" w:cs="Arial"/>
          <w:i/>
          <w:sz w:val="20"/>
          <w:szCs w:val="20"/>
          <w:lang w:val="es-MX"/>
        </w:rPr>
        <w:t xml:space="preserve">En este sentido, de acuerdo a los derechos humanos, los principios constitucionales y los criterios jurisprudenciales, en esta iniciativa se propone una nueva definición de matrimonio como la unión jurídica, libre y voluntaria entre dos personas, con igualdad de derechos, deberes y obligaciones, para realizar la comunidad de vida, en donde ambos se procuran respecto y ayuda mutua. Esta definición suprime las referencias al hombre y a la mujer, y en su lugar considera a las personas, sin distinción de sexo. </w:t>
      </w:r>
    </w:p>
    <w:p w:rsidR="000035D6" w:rsidRPr="00AD1319" w:rsidRDefault="000035D6" w:rsidP="000035D6">
      <w:pPr>
        <w:spacing w:before="100" w:beforeAutospacing="1" w:after="100" w:afterAutospacing="1"/>
        <w:jc w:val="both"/>
        <w:rPr>
          <w:rFonts w:ascii="Arial" w:hAnsi="Arial" w:cs="Arial"/>
          <w:b/>
          <w:i/>
          <w:sz w:val="20"/>
          <w:szCs w:val="20"/>
          <w:lang w:val="es-MX"/>
        </w:rPr>
      </w:pPr>
      <w:r w:rsidRPr="00AD1319">
        <w:rPr>
          <w:rFonts w:ascii="Arial" w:hAnsi="Arial" w:cs="Arial"/>
          <w:i/>
          <w:sz w:val="20"/>
          <w:szCs w:val="20"/>
          <w:lang w:val="es-MX"/>
        </w:rPr>
        <w:t>Del mismo modo, se propone la modificación de la figura del concubinato como la unión de dos personas quienes libres de matrimonio hacen vida en común de manera notoria, permanente, han procreado hijos o hijas o han vivido públicamente como cónyuges durante dos años continuos o más.</w:t>
      </w:r>
    </w:p>
    <w:p w:rsidR="000035D6" w:rsidRPr="00AD1319" w:rsidRDefault="000035D6" w:rsidP="000035D6">
      <w:pPr>
        <w:spacing w:before="100" w:beforeAutospacing="1" w:after="100" w:afterAutospacing="1"/>
        <w:rPr>
          <w:rFonts w:ascii="Arial" w:hAnsi="Arial" w:cs="Arial"/>
          <w:i/>
          <w:sz w:val="20"/>
          <w:szCs w:val="20"/>
        </w:rPr>
      </w:pPr>
      <w:r>
        <w:rPr>
          <w:rFonts w:ascii="Arial" w:hAnsi="Arial" w:cs="Arial"/>
          <w:i/>
          <w:sz w:val="20"/>
          <w:szCs w:val="20"/>
        </w:rPr>
        <w:t>…</w:t>
      </w:r>
    </w:p>
    <w:p w:rsidR="000035D6" w:rsidRPr="00AD1319" w:rsidRDefault="000035D6" w:rsidP="000035D6">
      <w:pPr>
        <w:spacing w:before="100" w:beforeAutospacing="1" w:after="100" w:afterAutospacing="1"/>
        <w:jc w:val="both"/>
        <w:rPr>
          <w:rFonts w:ascii="Arial" w:hAnsi="Arial" w:cs="Arial"/>
          <w:b/>
          <w:i/>
          <w:sz w:val="20"/>
          <w:szCs w:val="20"/>
          <w:lang w:val="es-MX" w:eastAsia="es-MX"/>
        </w:rPr>
      </w:pPr>
      <w:r>
        <w:rPr>
          <w:rFonts w:ascii="Arial" w:hAnsi="Arial" w:cs="Arial"/>
          <w:i/>
          <w:sz w:val="20"/>
          <w:szCs w:val="20"/>
          <w:lang w:val="es-MX" w:eastAsia="es-MX"/>
        </w:rPr>
        <w:t>…</w:t>
      </w:r>
    </w:p>
    <w:p w:rsidR="000035D6" w:rsidRPr="00AD1319" w:rsidRDefault="000035D6" w:rsidP="000035D6">
      <w:pPr>
        <w:spacing w:before="100" w:beforeAutospacing="1" w:after="100" w:afterAutospacing="1"/>
        <w:jc w:val="both"/>
        <w:rPr>
          <w:rFonts w:ascii="Arial" w:hAnsi="Arial" w:cs="Arial"/>
          <w:b/>
          <w:i/>
          <w:sz w:val="20"/>
          <w:szCs w:val="20"/>
        </w:rPr>
      </w:pPr>
      <w:r w:rsidRPr="00AD1319">
        <w:rPr>
          <w:rFonts w:ascii="Arial" w:hAnsi="Arial" w:cs="Arial"/>
          <w:i/>
          <w:sz w:val="20"/>
          <w:szCs w:val="20"/>
        </w:rPr>
        <w:t>El Pacto Internacional de Derechos Civiles y Políticos, en su artículo 23, apartado 4, dispone que los estados partes tienen la obligación de tomar las medidas apropiadas para asegurar la igualdad de derechos y responsabilidades de ambos esposos en cuanto al matrimonio, durante el matrimonio y en caso de la disolución del mismo.</w:t>
      </w:r>
    </w:p>
    <w:p w:rsidR="000035D6" w:rsidRPr="00AD1319" w:rsidRDefault="000035D6" w:rsidP="00626107">
      <w:pPr>
        <w:spacing w:before="100" w:beforeAutospacing="1"/>
        <w:jc w:val="both"/>
        <w:rPr>
          <w:rFonts w:ascii="Arial" w:hAnsi="Arial" w:cs="Arial"/>
          <w:b/>
          <w:i/>
          <w:sz w:val="20"/>
          <w:szCs w:val="20"/>
        </w:rPr>
      </w:pPr>
      <w:r>
        <w:rPr>
          <w:rFonts w:ascii="Arial" w:hAnsi="Arial" w:cs="Arial"/>
          <w:i/>
          <w:sz w:val="20"/>
          <w:szCs w:val="20"/>
        </w:rPr>
        <w:t>…</w:t>
      </w:r>
    </w:p>
    <w:p w:rsidR="000035D6" w:rsidRPr="00AD1319" w:rsidRDefault="000035D6" w:rsidP="00626107">
      <w:pPr>
        <w:spacing w:before="100" w:beforeAutospacing="1"/>
        <w:jc w:val="both"/>
        <w:rPr>
          <w:rFonts w:ascii="Arial" w:hAnsi="Arial" w:cs="Arial"/>
          <w:b/>
          <w:i/>
          <w:sz w:val="20"/>
          <w:szCs w:val="20"/>
        </w:rPr>
      </w:pPr>
      <w:r>
        <w:rPr>
          <w:rFonts w:ascii="Arial" w:hAnsi="Arial" w:cs="Arial"/>
          <w:i/>
          <w:sz w:val="20"/>
          <w:szCs w:val="20"/>
        </w:rPr>
        <w:t>…</w:t>
      </w:r>
    </w:p>
    <w:p w:rsidR="000035D6" w:rsidRPr="00AD1319" w:rsidRDefault="000035D6" w:rsidP="00626107">
      <w:pPr>
        <w:spacing w:before="100" w:beforeAutospacing="1"/>
        <w:jc w:val="both"/>
        <w:rPr>
          <w:rFonts w:ascii="Arial" w:hAnsi="Arial" w:cs="Arial"/>
          <w:b/>
          <w:i/>
          <w:sz w:val="20"/>
          <w:szCs w:val="20"/>
        </w:rPr>
      </w:pPr>
      <w:r>
        <w:rPr>
          <w:rFonts w:ascii="Arial" w:hAnsi="Arial" w:cs="Arial"/>
          <w:i/>
          <w:sz w:val="20"/>
          <w:szCs w:val="20"/>
        </w:rPr>
        <w:t>…</w:t>
      </w:r>
    </w:p>
    <w:p w:rsidR="000035D6" w:rsidRPr="00AD1319" w:rsidRDefault="000035D6" w:rsidP="00626107">
      <w:pPr>
        <w:spacing w:after="100" w:afterAutospacing="1"/>
        <w:ind w:right="616"/>
        <w:jc w:val="both"/>
        <w:rPr>
          <w:rFonts w:ascii="Arial" w:hAnsi="Arial" w:cs="Arial"/>
          <w:b/>
          <w:i/>
          <w:sz w:val="20"/>
          <w:szCs w:val="20"/>
        </w:rPr>
      </w:pPr>
      <w:r>
        <w:rPr>
          <w:rFonts w:ascii="Arial" w:hAnsi="Arial" w:cs="Arial"/>
          <w:bCs/>
          <w:i/>
          <w:sz w:val="20"/>
          <w:szCs w:val="20"/>
        </w:rPr>
        <w:t>…</w:t>
      </w:r>
    </w:p>
    <w:p w:rsidR="000035D6" w:rsidRPr="00626107" w:rsidRDefault="000035D6" w:rsidP="000035D6">
      <w:pPr>
        <w:spacing w:before="100" w:beforeAutospacing="1" w:after="100" w:afterAutospacing="1"/>
        <w:jc w:val="both"/>
        <w:rPr>
          <w:rFonts w:ascii="Arial" w:hAnsi="Arial" w:cs="Arial"/>
          <w:b/>
          <w:i/>
          <w:sz w:val="20"/>
          <w:szCs w:val="20"/>
          <w:lang w:val="es-MX"/>
        </w:rPr>
      </w:pPr>
      <w:r w:rsidRPr="00AD1319">
        <w:rPr>
          <w:rFonts w:ascii="Arial" w:hAnsi="Arial" w:cs="Arial"/>
          <w:i/>
          <w:sz w:val="20"/>
          <w:szCs w:val="20"/>
          <w:lang w:val="es-MX"/>
        </w:rPr>
        <w:t xml:space="preserve">El referido criterio jurisdiccional ha sido reconocido y aplicado por la </w:t>
      </w:r>
      <w:r w:rsidRPr="00AD1319">
        <w:rPr>
          <w:rFonts w:ascii="Arial" w:hAnsi="Arial" w:cs="Arial"/>
          <w:i/>
          <w:sz w:val="20"/>
          <w:szCs w:val="20"/>
        </w:rPr>
        <w:t xml:space="preserve">Sala Colegiada Civil y Familiar del Tribunal Superior de Justicia del Estado de Yucatán, por lo que se estima que en la conceptualización que se aborda debe ser aplicada de manera análoga a fin de generar </w:t>
      </w:r>
      <w:r w:rsidRPr="00AD1319">
        <w:rPr>
          <w:rFonts w:ascii="Arial" w:hAnsi="Arial" w:cs="Arial"/>
          <w:i/>
          <w:sz w:val="20"/>
          <w:szCs w:val="20"/>
          <w:lang w:val="es-MX"/>
        </w:rPr>
        <w:t>las protecciones mínimas que prevé el derecho de familia para el matrimonio y concubinato</w:t>
      </w:r>
      <w:r>
        <w:rPr>
          <w:rFonts w:ascii="Arial" w:hAnsi="Arial" w:cs="Arial"/>
          <w:i/>
          <w:sz w:val="20"/>
          <w:szCs w:val="20"/>
        </w:rPr>
        <w:t>…”</w:t>
      </w:r>
    </w:p>
    <w:p w:rsidR="00626107" w:rsidRDefault="00626107" w:rsidP="000035D6">
      <w:pPr>
        <w:pStyle w:val="Textoindependiente"/>
        <w:spacing w:after="0" w:line="360" w:lineRule="auto"/>
        <w:ind w:firstLine="708"/>
        <w:jc w:val="both"/>
        <w:rPr>
          <w:rFonts w:ascii="Arial" w:hAnsi="Arial" w:cs="Arial"/>
          <w:lang w:val="es-MX"/>
        </w:rPr>
      </w:pPr>
    </w:p>
    <w:p w:rsidR="00626107" w:rsidRDefault="000035D6" w:rsidP="00626107">
      <w:pPr>
        <w:pStyle w:val="Textoindependiente"/>
        <w:spacing w:after="0" w:line="360" w:lineRule="auto"/>
        <w:ind w:firstLine="708"/>
        <w:jc w:val="both"/>
        <w:rPr>
          <w:rFonts w:ascii="Arial" w:hAnsi="Arial" w:cs="Arial"/>
        </w:rPr>
      </w:pPr>
      <w:r w:rsidRPr="007E7C43">
        <w:rPr>
          <w:rFonts w:ascii="Arial" w:hAnsi="Arial" w:cs="Arial"/>
          <w:lang w:val="es-MX"/>
        </w:rPr>
        <w:t xml:space="preserve">Como </w:t>
      </w:r>
      <w:r w:rsidRPr="007E7C43">
        <w:rPr>
          <w:rFonts w:ascii="Arial" w:hAnsi="Arial" w:cs="Arial"/>
        </w:rPr>
        <w:t xml:space="preserve">se ha señalado con antelación, en la pasada sesión ordinaria del Pleno de la soberanía celebrada el día 06 de abril del año 2021, fue turnada la iniciativa en comento a esta Comisión Permanente de Justicia y Seguridad Pública para su análisis, estudio y dictamen respectivo. Ahora bien, la iniciativa que se estudia fue debidamente distribuida en sesión de esta comisión dictaminadora. </w:t>
      </w:r>
    </w:p>
    <w:p w:rsidR="00626107" w:rsidRDefault="00626107" w:rsidP="00626107">
      <w:pPr>
        <w:pStyle w:val="Textoindependiente"/>
        <w:spacing w:after="0" w:line="360" w:lineRule="auto"/>
        <w:ind w:firstLine="708"/>
        <w:jc w:val="both"/>
        <w:rPr>
          <w:rFonts w:ascii="Arial" w:hAnsi="Arial" w:cs="Arial"/>
        </w:rPr>
      </w:pPr>
    </w:p>
    <w:p w:rsidR="000035D6" w:rsidRPr="007E7C43" w:rsidRDefault="000035D6" w:rsidP="00626107">
      <w:pPr>
        <w:pStyle w:val="Textoindependiente"/>
        <w:spacing w:after="0" w:line="360" w:lineRule="auto"/>
        <w:ind w:firstLine="708"/>
        <w:jc w:val="both"/>
        <w:rPr>
          <w:rFonts w:ascii="Arial" w:hAnsi="Arial" w:cs="Arial"/>
        </w:rPr>
      </w:pPr>
      <w:r w:rsidRPr="007E7C43">
        <w:rPr>
          <w:rFonts w:ascii="Arial" w:hAnsi="Arial" w:cs="Arial"/>
        </w:rPr>
        <w:t xml:space="preserve">En fecha 20 de octubre del año 2021, en términos de lo previsto en la fracción III del artículo 17 Bis de la Ley de Gobierno del Poder Legislativo del Estado de Yucatán, el Pleno de la Sexagésima Tercera Legislatura del Congreso del Estado de Yucatán, mediante acuerdo, decidió conservar la presente iniciativa, </w:t>
      </w:r>
      <w:r>
        <w:rPr>
          <w:rFonts w:ascii="Arial" w:hAnsi="Arial" w:cs="Arial"/>
        </w:rPr>
        <w:t>la cual perteneció a la pasada legislatura, esto, con l</w:t>
      </w:r>
      <w:r w:rsidRPr="007E7C43">
        <w:rPr>
          <w:rFonts w:ascii="Arial" w:hAnsi="Arial" w:cs="Arial"/>
        </w:rPr>
        <w:t>a fin</w:t>
      </w:r>
      <w:r>
        <w:rPr>
          <w:rFonts w:ascii="Arial" w:hAnsi="Arial" w:cs="Arial"/>
        </w:rPr>
        <w:t>alidad</w:t>
      </w:r>
      <w:r w:rsidRPr="007E7C43">
        <w:rPr>
          <w:rFonts w:ascii="Arial" w:hAnsi="Arial" w:cs="Arial"/>
        </w:rPr>
        <w:t xml:space="preserve"> de que este cuerpo colegiado dictaminara lo correspondiente. </w:t>
      </w:r>
    </w:p>
    <w:p w:rsidR="000035D6" w:rsidRDefault="000035D6" w:rsidP="00377C95">
      <w:pPr>
        <w:spacing w:line="360" w:lineRule="auto"/>
        <w:ind w:right="62"/>
        <w:jc w:val="both"/>
        <w:rPr>
          <w:rFonts w:ascii="Arial" w:hAnsi="Arial" w:cs="Arial"/>
        </w:rPr>
      </w:pPr>
    </w:p>
    <w:p w:rsidR="006838F4" w:rsidRPr="00C70922" w:rsidRDefault="000035D6" w:rsidP="00377C95">
      <w:pPr>
        <w:spacing w:line="360" w:lineRule="auto"/>
        <w:ind w:right="62"/>
        <w:jc w:val="both"/>
        <w:rPr>
          <w:rFonts w:ascii="Arial" w:hAnsi="Arial" w:cs="Arial"/>
        </w:rPr>
      </w:pPr>
      <w:r w:rsidRPr="000035D6">
        <w:rPr>
          <w:rFonts w:ascii="Arial" w:hAnsi="Arial" w:cs="Arial"/>
          <w:b/>
        </w:rPr>
        <w:t>TERCERO.</w:t>
      </w:r>
      <w:r>
        <w:rPr>
          <w:rFonts w:ascii="Arial" w:hAnsi="Arial" w:cs="Arial"/>
        </w:rPr>
        <w:t xml:space="preserve"> </w:t>
      </w:r>
      <w:r w:rsidR="00203D06" w:rsidRPr="00C70922">
        <w:rPr>
          <w:rFonts w:ascii="Arial" w:hAnsi="Arial" w:cs="Arial"/>
        </w:rPr>
        <w:t xml:space="preserve">En fecha </w:t>
      </w:r>
      <w:r w:rsidR="005E3D39" w:rsidRPr="00C70922">
        <w:rPr>
          <w:rFonts w:ascii="Arial" w:hAnsi="Arial" w:cs="Arial"/>
        </w:rPr>
        <w:t>15</w:t>
      </w:r>
      <w:r w:rsidR="00203D06" w:rsidRPr="00C70922">
        <w:rPr>
          <w:rFonts w:ascii="Arial" w:hAnsi="Arial" w:cs="Arial"/>
        </w:rPr>
        <w:t xml:space="preserve"> de </w:t>
      </w:r>
      <w:r w:rsidR="005E3D39" w:rsidRPr="00C70922">
        <w:rPr>
          <w:rFonts w:ascii="Arial" w:hAnsi="Arial" w:cs="Arial"/>
        </w:rPr>
        <w:t xml:space="preserve">diciembre </w:t>
      </w:r>
      <w:r w:rsidR="006838F4" w:rsidRPr="00C70922">
        <w:rPr>
          <w:rFonts w:ascii="Arial" w:hAnsi="Arial" w:cs="Arial"/>
        </w:rPr>
        <w:t xml:space="preserve">del </w:t>
      </w:r>
      <w:r w:rsidR="005E3D39" w:rsidRPr="00C70922">
        <w:rPr>
          <w:rFonts w:ascii="Arial" w:hAnsi="Arial" w:cs="Arial"/>
        </w:rPr>
        <w:t>año pasado</w:t>
      </w:r>
      <w:r w:rsidR="00203D06" w:rsidRPr="00C70922">
        <w:rPr>
          <w:rFonts w:ascii="Arial" w:hAnsi="Arial" w:cs="Arial"/>
        </w:rPr>
        <w:t xml:space="preserve">, se presentó la </w:t>
      </w:r>
      <w:r w:rsidR="006838F4" w:rsidRPr="00C70922">
        <w:rPr>
          <w:rFonts w:ascii="Arial" w:hAnsi="Arial" w:cs="Arial"/>
        </w:rPr>
        <w:t xml:space="preserve">iniciativa </w:t>
      </w:r>
      <w:r w:rsidR="0070588B" w:rsidRPr="00C70922">
        <w:rPr>
          <w:rFonts w:ascii="Arial" w:hAnsi="Arial" w:cs="Arial"/>
        </w:rPr>
        <w:t>con proyecto de decreto por la que se modifica el Código de Familia y la Ley del Registro Civil, ambos orden</w:t>
      </w:r>
      <w:r w:rsidR="00D53179">
        <w:rPr>
          <w:rFonts w:ascii="Arial" w:hAnsi="Arial" w:cs="Arial"/>
        </w:rPr>
        <w:t xml:space="preserve">amientos del Estado de Yucatán </w:t>
      </w:r>
      <w:r w:rsidR="0070588B" w:rsidRPr="00C70922">
        <w:rPr>
          <w:rFonts w:ascii="Arial" w:hAnsi="Arial" w:cs="Arial"/>
        </w:rPr>
        <w:t xml:space="preserve">signada </w:t>
      </w:r>
      <w:r w:rsidR="00D53179" w:rsidRPr="00C70922">
        <w:rPr>
          <w:rFonts w:ascii="Arial" w:hAnsi="Arial" w:cs="Arial"/>
        </w:rPr>
        <w:t xml:space="preserve">previamente </w:t>
      </w:r>
      <w:r w:rsidR="0070588B" w:rsidRPr="00C70922">
        <w:rPr>
          <w:rFonts w:ascii="Arial" w:hAnsi="Arial" w:cs="Arial"/>
        </w:rPr>
        <w:t>por la citada legisladora de la Representación Legislativa del Partido Movimiento Ciudadano.</w:t>
      </w:r>
    </w:p>
    <w:p w:rsidR="0070588B" w:rsidRPr="00D53179" w:rsidRDefault="0070588B" w:rsidP="006838F4">
      <w:pPr>
        <w:spacing w:line="360" w:lineRule="auto"/>
        <w:ind w:right="62" w:firstLine="708"/>
        <w:jc w:val="both"/>
        <w:rPr>
          <w:rFonts w:ascii="Arial" w:hAnsi="Arial" w:cs="Arial"/>
          <w:bCs/>
          <w:lang w:val="es-ES_tradnl"/>
        </w:rPr>
      </w:pPr>
    </w:p>
    <w:p w:rsidR="00203D06" w:rsidRPr="00C70922" w:rsidRDefault="00203D06" w:rsidP="006838F4">
      <w:pPr>
        <w:spacing w:line="360" w:lineRule="auto"/>
        <w:ind w:right="62" w:firstLine="708"/>
        <w:jc w:val="both"/>
        <w:rPr>
          <w:rFonts w:ascii="Arial" w:hAnsi="Arial" w:cs="Arial"/>
        </w:rPr>
      </w:pPr>
      <w:r w:rsidRPr="00C70922">
        <w:rPr>
          <w:rFonts w:ascii="Arial" w:hAnsi="Arial" w:cs="Arial"/>
        </w:rPr>
        <w:t xml:space="preserve">En la </w:t>
      </w:r>
      <w:r w:rsidR="00D53179">
        <w:rPr>
          <w:rFonts w:ascii="Arial" w:hAnsi="Arial" w:cs="Arial"/>
        </w:rPr>
        <w:t>respectiva</w:t>
      </w:r>
      <w:r w:rsidRPr="00C70922">
        <w:rPr>
          <w:rFonts w:ascii="Arial" w:hAnsi="Arial" w:cs="Arial"/>
        </w:rPr>
        <w:t xml:space="preserve"> iniciativa, en la parte concerniente a la exposición de motivos, </w:t>
      </w:r>
      <w:r w:rsidR="0070588B" w:rsidRPr="00C70922">
        <w:rPr>
          <w:rFonts w:ascii="Arial" w:hAnsi="Arial" w:cs="Arial"/>
        </w:rPr>
        <w:t>la autora</w:t>
      </w:r>
      <w:r w:rsidRPr="00C70922">
        <w:rPr>
          <w:rFonts w:ascii="Arial" w:hAnsi="Arial" w:cs="Arial"/>
        </w:rPr>
        <w:t xml:space="preserve"> de la iniciativa, manifest</w:t>
      </w:r>
      <w:r w:rsidR="0070588B" w:rsidRPr="00C70922">
        <w:rPr>
          <w:rFonts w:ascii="Arial" w:hAnsi="Arial" w:cs="Arial"/>
        </w:rPr>
        <w:t>ó</w:t>
      </w:r>
      <w:r w:rsidRPr="00C70922">
        <w:rPr>
          <w:rFonts w:ascii="Arial" w:hAnsi="Arial" w:cs="Arial"/>
        </w:rPr>
        <w:t xml:space="preserve"> lo siguiente:</w:t>
      </w:r>
    </w:p>
    <w:p w:rsidR="0070588B" w:rsidRPr="00C70922" w:rsidRDefault="0070588B" w:rsidP="0070588B">
      <w:pPr>
        <w:spacing w:before="100" w:beforeAutospacing="1" w:after="100" w:afterAutospacing="1"/>
        <w:ind w:left="426"/>
        <w:jc w:val="both"/>
        <w:rPr>
          <w:rFonts w:ascii="Arial" w:hAnsi="Arial" w:cs="Arial"/>
          <w:bCs/>
          <w:i/>
          <w:color w:val="000000" w:themeColor="text1"/>
          <w:sz w:val="22"/>
          <w:szCs w:val="22"/>
        </w:rPr>
      </w:pPr>
      <w:r w:rsidRPr="00C70922">
        <w:rPr>
          <w:rFonts w:ascii="Arial" w:hAnsi="Arial" w:cs="Arial"/>
          <w:bCs/>
          <w:i/>
          <w:color w:val="000000" w:themeColor="text1"/>
          <w:sz w:val="22"/>
          <w:szCs w:val="22"/>
        </w:rPr>
        <w:t xml:space="preserve">El 6 de septiembre de 2021 se publicó en el Diario Oficial del Estado de Yucatán el </w:t>
      </w:r>
      <w:r w:rsidRPr="00C70922">
        <w:rPr>
          <w:rFonts w:ascii="Arial" w:hAnsi="Arial" w:cs="Arial"/>
          <w:bCs/>
          <w:i/>
          <w:iCs/>
          <w:color w:val="000000" w:themeColor="text1"/>
          <w:sz w:val="22"/>
          <w:szCs w:val="22"/>
        </w:rPr>
        <w:t>Decreto 413/2021 por el que se modifica la Constitución Política del Estado de Yucatán, en materia de matrimonio igualitario</w:t>
      </w:r>
      <w:r w:rsidRPr="00C70922">
        <w:rPr>
          <w:rFonts w:ascii="Arial" w:hAnsi="Arial" w:cs="Arial"/>
          <w:bCs/>
          <w:i/>
          <w:color w:val="000000" w:themeColor="text1"/>
          <w:sz w:val="22"/>
          <w:szCs w:val="22"/>
        </w:rPr>
        <w:t>, esto como resultado de una batalla de resistencia que libraron diversos grupos y personas activistas de la diversidad sexual para que las personas del mismo sexo puedan contraer matrimonio civil en el estado.</w:t>
      </w:r>
    </w:p>
    <w:p w:rsidR="0070588B" w:rsidRPr="00C70922" w:rsidRDefault="0070588B" w:rsidP="0070588B">
      <w:pPr>
        <w:spacing w:before="100" w:beforeAutospacing="1" w:after="100" w:afterAutospacing="1"/>
        <w:ind w:left="426"/>
        <w:jc w:val="both"/>
        <w:rPr>
          <w:rFonts w:ascii="Arial" w:hAnsi="Arial" w:cs="Arial"/>
          <w:bCs/>
          <w:i/>
          <w:color w:val="000000" w:themeColor="text1"/>
          <w:sz w:val="22"/>
          <w:szCs w:val="22"/>
        </w:rPr>
      </w:pPr>
      <w:r w:rsidRPr="00C70922">
        <w:rPr>
          <w:rFonts w:ascii="Arial" w:hAnsi="Arial" w:cs="Arial"/>
          <w:bCs/>
          <w:i/>
          <w:color w:val="000000" w:themeColor="text1"/>
          <w:sz w:val="22"/>
          <w:szCs w:val="22"/>
        </w:rPr>
        <w:t>El decreto citado establece en su artículo segundo transitorio la armonización legal que el Congreso del Estado de Yucatán debe realizar con la legislación secundaria en un plazo no mayor a 180 días naturales contados a partir de la entrada en vigor.</w:t>
      </w:r>
    </w:p>
    <w:p w:rsidR="0070588B" w:rsidRPr="00C70922" w:rsidRDefault="0070588B" w:rsidP="0070588B">
      <w:pPr>
        <w:spacing w:before="100" w:beforeAutospacing="1" w:after="100" w:afterAutospacing="1"/>
        <w:ind w:left="426"/>
        <w:jc w:val="both"/>
        <w:rPr>
          <w:rFonts w:ascii="Arial" w:hAnsi="Arial" w:cs="Arial"/>
          <w:bCs/>
          <w:i/>
          <w:color w:val="000000" w:themeColor="text1"/>
          <w:sz w:val="22"/>
          <w:szCs w:val="22"/>
        </w:rPr>
      </w:pPr>
      <w:r w:rsidRPr="00C70922">
        <w:rPr>
          <w:rFonts w:ascii="Arial" w:hAnsi="Arial" w:cs="Arial"/>
          <w:bCs/>
          <w:i/>
          <w:color w:val="000000" w:themeColor="text1"/>
          <w:sz w:val="22"/>
          <w:szCs w:val="22"/>
        </w:rPr>
        <w:t>En este sentido, hoy se cumplen 100 días del plazo establecido y, si bien restan 80 días más para agotar el límite máximo, se tiene una deuda histórica con las personas de la comunidad de la diversidad sexual y, a la fecha, sus derechos humanos siguen siendo violentados al no poder culminar un acto administrativo de tipo civil como lo es el matrimonio ante autoridad judicial, debido a la falta de modificaciones en leyes estatales como el Código de Familia y la Ley de Registro Civil.</w:t>
      </w:r>
    </w:p>
    <w:p w:rsidR="0070588B" w:rsidRPr="00C70922" w:rsidRDefault="0070588B" w:rsidP="0070588B">
      <w:pPr>
        <w:spacing w:before="100" w:beforeAutospacing="1" w:after="100" w:afterAutospacing="1"/>
        <w:ind w:left="426"/>
        <w:jc w:val="both"/>
        <w:rPr>
          <w:rFonts w:ascii="Arial" w:hAnsi="Arial" w:cs="Arial"/>
          <w:bCs/>
          <w:i/>
          <w:color w:val="000000" w:themeColor="text1"/>
          <w:sz w:val="22"/>
          <w:szCs w:val="22"/>
        </w:rPr>
      </w:pPr>
      <w:r w:rsidRPr="00C70922">
        <w:rPr>
          <w:rFonts w:ascii="Arial" w:hAnsi="Arial" w:cs="Arial"/>
          <w:bCs/>
          <w:i/>
          <w:color w:val="000000" w:themeColor="text1"/>
          <w:sz w:val="22"/>
          <w:szCs w:val="22"/>
        </w:rPr>
        <w:t>La aprobación del dictamen, así como la publicación del decreto que señala las modificaciones constitucionales, no son suficientes para garantizar el ejercicio pleno de los derechos humanos de las personas LGBT+, pues mientras se continúe postergando las modificaciones de las leyes mencionadas, los estigmas, la discriminación y la exclusión se perpetúan en los registros civiles de Yucatán.</w:t>
      </w:r>
    </w:p>
    <w:p w:rsidR="0070588B" w:rsidRPr="00C70922" w:rsidRDefault="0070588B" w:rsidP="0070588B">
      <w:pPr>
        <w:spacing w:before="100" w:beforeAutospacing="1" w:after="100" w:afterAutospacing="1"/>
        <w:ind w:left="426"/>
        <w:jc w:val="both"/>
        <w:rPr>
          <w:rFonts w:ascii="Arial" w:hAnsi="Arial" w:cs="Arial"/>
          <w:i/>
          <w:sz w:val="22"/>
          <w:szCs w:val="22"/>
        </w:rPr>
      </w:pPr>
      <w:r w:rsidRPr="00C70922">
        <w:rPr>
          <w:rFonts w:ascii="Arial" w:hAnsi="Arial" w:cs="Arial"/>
          <w:bCs/>
          <w:i/>
          <w:color w:val="000000" w:themeColor="text1"/>
          <w:sz w:val="22"/>
          <w:szCs w:val="22"/>
        </w:rPr>
        <w:t xml:space="preserve">Bajo la premisa del artículo 1 de la Constitución Política de los Estados Unidos Mexicanos, de que todas </w:t>
      </w:r>
      <w:r w:rsidRPr="00C70922">
        <w:rPr>
          <w:rFonts w:ascii="Arial" w:hAnsi="Arial" w:cs="Arial"/>
          <w:i/>
          <w:iCs/>
          <w:sz w:val="22"/>
          <w:szCs w:val="22"/>
        </w:rPr>
        <w:t>las autoridades, en el ámbito de sus competencias, tienen la obligación de promover, respetar, proteger y garantizar los derechos humanos de conformidad con los principios de universalidad, interdependencia, indivisibilidad y progresividad</w:t>
      </w:r>
      <w:r w:rsidRPr="00C70922">
        <w:rPr>
          <w:rFonts w:ascii="Arial" w:hAnsi="Arial" w:cs="Arial"/>
          <w:i/>
          <w:sz w:val="22"/>
          <w:szCs w:val="22"/>
        </w:rPr>
        <w:t>, es nuestra obligación como diputadas y diputados de este Congreso estatal, legislar en favor de todos los derechos para todas las personas, en especial cuando la responsabilidad de que sean respetados está en nuestras manos.</w:t>
      </w:r>
    </w:p>
    <w:p w:rsidR="0070588B" w:rsidRPr="00C70922" w:rsidRDefault="0070588B" w:rsidP="0070588B">
      <w:pPr>
        <w:spacing w:before="100" w:beforeAutospacing="1" w:after="100" w:afterAutospacing="1"/>
        <w:ind w:left="426"/>
        <w:jc w:val="both"/>
        <w:rPr>
          <w:rFonts w:ascii="Arial" w:hAnsi="Arial" w:cs="Arial"/>
          <w:i/>
          <w:sz w:val="22"/>
          <w:szCs w:val="22"/>
        </w:rPr>
      </w:pPr>
      <w:r w:rsidRPr="00C70922">
        <w:rPr>
          <w:rFonts w:ascii="Arial" w:hAnsi="Arial" w:cs="Arial"/>
          <w:i/>
          <w:sz w:val="22"/>
          <w:szCs w:val="22"/>
        </w:rPr>
        <w:t>Ya es hora de que el matrimonio igualitario se materialice en uniones civiles entre dos personas que se amen y que tengan la finalidad de crear una comunidad de vida, sin tener que acudir a amparos o a traslados a otros estados, por no tener el derecho humano en Yucatán.</w:t>
      </w:r>
    </w:p>
    <w:p w:rsidR="0070588B" w:rsidRPr="00C70922" w:rsidRDefault="0070588B" w:rsidP="0070588B">
      <w:pPr>
        <w:spacing w:before="100" w:beforeAutospacing="1" w:after="100" w:afterAutospacing="1"/>
        <w:ind w:left="426"/>
        <w:jc w:val="both"/>
        <w:rPr>
          <w:rFonts w:ascii="Arial" w:hAnsi="Arial" w:cs="Arial"/>
          <w:bCs/>
          <w:i/>
          <w:color w:val="000000" w:themeColor="text1"/>
          <w:sz w:val="22"/>
          <w:szCs w:val="22"/>
        </w:rPr>
      </w:pPr>
      <w:r w:rsidRPr="00C70922">
        <w:rPr>
          <w:rFonts w:ascii="Arial" w:hAnsi="Arial" w:cs="Arial"/>
          <w:bCs/>
          <w:i/>
          <w:color w:val="000000" w:themeColor="text1"/>
          <w:sz w:val="22"/>
          <w:szCs w:val="22"/>
        </w:rPr>
        <w:t>Ya es momento de que en Yucatán se normalice lo que es natural: el amor entre personas sin importar su orientación sexual.</w:t>
      </w:r>
    </w:p>
    <w:p w:rsidR="00AD1319" w:rsidRPr="00C70922" w:rsidRDefault="002A254E" w:rsidP="0070588B">
      <w:pPr>
        <w:spacing w:before="100" w:beforeAutospacing="1" w:after="100" w:afterAutospacing="1"/>
        <w:ind w:left="426"/>
        <w:jc w:val="both"/>
        <w:rPr>
          <w:rFonts w:ascii="Arial" w:hAnsi="Arial" w:cs="Arial"/>
          <w:bCs/>
          <w:i/>
          <w:color w:val="000000" w:themeColor="text1"/>
          <w:sz w:val="22"/>
          <w:szCs w:val="22"/>
        </w:rPr>
      </w:pPr>
      <w:r w:rsidRPr="00C70922">
        <w:rPr>
          <w:rFonts w:ascii="Arial" w:hAnsi="Arial" w:cs="Arial"/>
          <w:i/>
          <w:sz w:val="20"/>
          <w:szCs w:val="20"/>
        </w:rPr>
        <w:t>…”</w:t>
      </w:r>
    </w:p>
    <w:p w:rsidR="0070588B" w:rsidRPr="00C70922" w:rsidRDefault="00203D06" w:rsidP="0070588B">
      <w:pPr>
        <w:pStyle w:val="Textoindependiente"/>
        <w:spacing w:after="0" w:line="360" w:lineRule="auto"/>
        <w:ind w:firstLine="708"/>
        <w:jc w:val="both"/>
        <w:rPr>
          <w:rFonts w:ascii="Arial" w:hAnsi="Arial" w:cs="Arial"/>
        </w:rPr>
      </w:pPr>
      <w:r w:rsidRPr="00C70922">
        <w:rPr>
          <w:rFonts w:ascii="Arial" w:hAnsi="Arial" w:cs="Arial"/>
          <w:lang w:val="es-MX"/>
        </w:rPr>
        <w:t xml:space="preserve">Como </w:t>
      </w:r>
      <w:r w:rsidRPr="00C70922">
        <w:rPr>
          <w:rFonts w:ascii="Arial" w:hAnsi="Arial" w:cs="Arial"/>
        </w:rPr>
        <w:t xml:space="preserve">se ha señalado con antelación, en la pasada sesión </w:t>
      </w:r>
      <w:r w:rsidR="0070588B" w:rsidRPr="00C70922">
        <w:rPr>
          <w:rFonts w:ascii="Arial" w:hAnsi="Arial" w:cs="Arial"/>
        </w:rPr>
        <w:t xml:space="preserve">de la Diputación Permanente </w:t>
      </w:r>
      <w:r w:rsidRPr="00C70922">
        <w:rPr>
          <w:rFonts w:ascii="Arial" w:hAnsi="Arial" w:cs="Arial"/>
        </w:rPr>
        <w:t xml:space="preserve">de la soberanía celebrada el día </w:t>
      </w:r>
      <w:r w:rsidR="0070588B" w:rsidRPr="00C70922">
        <w:rPr>
          <w:rFonts w:ascii="Arial" w:hAnsi="Arial" w:cs="Arial"/>
        </w:rPr>
        <w:t>31</w:t>
      </w:r>
      <w:r w:rsidR="007E7C43" w:rsidRPr="00C70922">
        <w:rPr>
          <w:rFonts w:ascii="Arial" w:hAnsi="Arial" w:cs="Arial"/>
        </w:rPr>
        <w:t xml:space="preserve"> de </w:t>
      </w:r>
      <w:r w:rsidR="0070588B" w:rsidRPr="00C70922">
        <w:rPr>
          <w:rFonts w:ascii="Arial" w:hAnsi="Arial" w:cs="Arial"/>
        </w:rPr>
        <w:t>enero</w:t>
      </w:r>
      <w:r w:rsidR="007E7C43" w:rsidRPr="00C70922">
        <w:rPr>
          <w:rFonts w:ascii="Arial" w:hAnsi="Arial" w:cs="Arial"/>
        </w:rPr>
        <w:t xml:space="preserve"> del año </w:t>
      </w:r>
      <w:r w:rsidR="0070588B" w:rsidRPr="00C70922">
        <w:rPr>
          <w:rFonts w:ascii="Arial" w:hAnsi="Arial" w:cs="Arial"/>
        </w:rPr>
        <w:t>en curso</w:t>
      </w:r>
      <w:r w:rsidRPr="00C70922">
        <w:rPr>
          <w:rFonts w:ascii="Arial" w:hAnsi="Arial" w:cs="Arial"/>
        </w:rPr>
        <w:t>, fue turnada la iniciativa en comento a esta Comisión Permanente de Justicia y Seguridad Pública para su análisis, estudio y dictamen respectivo.</w:t>
      </w:r>
      <w:r w:rsidR="007E7C43" w:rsidRPr="00C70922">
        <w:rPr>
          <w:rFonts w:ascii="Arial" w:hAnsi="Arial" w:cs="Arial"/>
        </w:rPr>
        <w:t xml:space="preserve"> </w:t>
      </w:r>
      <w:r w:rsidRPr="00C70922">
        <w:rPr>
          <w:rFonts w:ascii="Arial" w:hAnsi="Arial" w:cs="Arial"/>
        </w:rPr>
        <w:t>Ahora bien, la iniciativa que se estudia fue debidamente distribuida en sesión d</w:t>
      </w:r>
      <w:r w:rsidR="0070588B" w:rsidRPr="00C70922">
        <w:rPr>
          <w:rFonts w:ascii="Arial" w:hAnsi="Arial" w:cs="Arial"/>
        </w:rPr>
        <w:t xml:space="preserve">e esta comisión dictaminadora. </w:t>
      </w:r>
    </w:p>
    <w:p w:rsidR="0070588B" w:rsidRPr="00C70922" w:rsidRDefault="0070588B" w:rsidP="0070588B">
      <w:pPr>
        <w:pStyle w:val="Textoindependiente"/>
        <w:spacing w:after="0" w:line="360" w:lineRule="auto"/>
        <w:ind w:firstLine="708"/>
        <w:jc w:val="both"/>
        <w:rPr>
          <w:rFonts w:ascii="Arial" w:hAnsi="Arial" w:cs="Arial"/>
        </w:rPr>
      </w:pPr>
    </w:p>
    <w:p w:rsidR="00203D06" w:rsidRPr="00C70922" w:rsidRDefault="00203D06" w:rsidP="0070588B">
      <w:pPr>
        <w:pStyle w:val="Textoindependiente"/>
        <w:spacing w:after="0" w:line="360" w:lineRule="auto"/>
        <w:ind w:firstLine="708"/>
        <w:jc w:val="both"/>
        <w:rPr>
          <w:rFonts w:ascii="Arial" w:hAnsi="Arial" w:cs="Arial"/>
        </w:rPr>
      </w:pPr>
      <w:r w:rsidRPr="00C70922">
        <w:rPr>
          <w:rFonts w:ascii="Arial" w:hAnsi="Arial" w:cs="Arial"/>
          <w:lang w:val="es-ES_tradnl"/>
        </w:rPr>
        <w:t xml:space="preserve">Con base a los antecedentes mencionados, las diputadas y los diputados integrantes de esta </w:t>
      </w:r>
      <w:r w:rsidR="006F034D" w:rsidRPr="00C70922">
        <w:rPr>
          <w:rFonts w:ascii="Arial" w:hAnsi="Arial" w:cs="Arial"/>
          <w:lang w:val="es-ES_tradnl"/>
        </w:rPr>
        <w:t>C</w:t>
      </w:r>
      <w:r w:rsidRPr="00C70922">
        <w:rPr>
          <w:rFonts w:ascii="Arial" w:hAnsi="Arial" w:cs="Arial"/>
          <w:lang w:val="es-ES_tradnl"/>
        </w:rPr>
        <w:t xml:space="preserve">omisión </w:t>
      </w:r>
      <w:r w:rsidR="006F034D" w:rsidRPr="00C70922">
        <w:rPr>
          <w:rFonts w:ascii="Arial" w:hAnsi="Arial" w:cs="Arial"/>
          <w:lang w:val="es-ES_tradnl"/>
        </w:rPr>
        <w:t>P</w:t>
      </w:r>
      <w:r w:rsidRPr="00C70922">
        <w:rPr>
          <w:rFonts w:ascii="Arial" w:hAnsi="Arial" w:cs="Arial"/>
          <w:lang w:val="es-ES_tradnl"/>
        </w:rPr>
        <w:t>ermanente, realizamos la siguiente:</w:t>
      </w:r>
    </w:p>
    <w:p w:rsidR="00203D06" w:rsidRPr="00C70922" w:rsidRDefault="00203D06" w:rsidP="00203D06">
      <w:pPr>
        <w:spacing w:line="360" w:lineRule="auto"/>
        <w:ind w:firstLine="709"/>
        <w:jc w:val="both"/>
        <w:rPr>
          <w:rFonts w:ascii="Arial" w:eastAsia="Arial" w:hAnsi="Arial" w:cs="Arial"/>
          <w:color w:val="000000" w:themeColor="text1"/>
        </w:rPr>
      </w:pPr>
    </w:p>
    <w:p w:rsidR="00203D06" w:rsidRPr="00C70922" w:rsidRDefault="007E7C43" w:rsidP="00203D06">
      <w:pPr>
        <w:spacing w:line="360" w:lineRule="auto"/>
        <w:jc w:val="center"/>
        <w:rPr>
          <w:rFonts w:ascii="Arial" w:hAnsi="Arial" w:cs="Arial"/>
          <w:b/>
          <w:color w:val="000000" w:themeColor="text1"/>
        </w:rPr>
      </w:pPr>
      <w:r w:rsidRPr="00C70922">
        <w:rPr>
          <w:rFonts w:ascii="Arial" w:hAnsi="Arial" w:cs="Arial"/>
          <w:b/>
          <w:color w:val="000000" w:themeColor="text1"/>
        </w:rPr>
        <w:t xml:space="preserve">C O N S I D E R A </w:t>
      </w:r>
      <w:r w:rsidR="007B337A" w:rsidRPr="00C70922">
        <w:rPr>
          <w:rFonts w:ascii="Arial" w:hAnsi="Arial" w:cs="Arial"/>
          <w:b/>
          <w:color w:val="000000" w:themeColor="text1"/>
        </w:rPr>
        <w:t xml:space="preserve">C I O N E S </w:t>
      </w:r>
    </w:p>
    <w:p w:rsidR="00203D06" w:rsidRPr="00C70922" w:rsidRDefault="00203D06" w:rsidP="00203D06">
      <w:pPr>
        <w:spacing w:line="360" w:lineRule="auto"/>
        <w:jc w:val="center"/>
        <w:rPr>
          <w:rFonts w:ascii="Arial" w:hAnsi="Arial" w:cs="Arial"/>
          <w:b/>
          <w:color w:val="000000" w:themeColor="text1"/>
        </w:rPr>
      </w:pPr>
    </w:p>
    <w:p w:rsidR="00203D06" w:rsidRPr="00C70922" w:rsidRDefault="00203D06" w:rsidP="00203D06">
      <w:pPr>
        <w:spacing w:line="360" w:lineRule="auto"/>
        <w:ind w:firstLine="709"/>
        <w:jc w:val="both"/>
        <w:rPr>
          <w:rFonts w:ascii="Arial" w:hAnsi="Arial" w:cs="Arial"/>
          <w:bCs/>
          <w:color w:val="000000" w:themeColor="text1"/>
        </w:rPr>
      </w:pPr>
      <w:r w:rsidRPr="00C70922">
        <w:rPr>
          <w:rFonts w:ascii="Arial" w:hAnsi="Arial" w:cs="Arial"/>
          <w:b/>
          <w:color w:val="000000" w:themeColor="text1"/>
        </w:rPr>
        <w:t xml:space="preserve">PRIMERA. </w:t>
      </w:r>
      <w:r w:rsidRPr="00C70922">
        <w:rPr>
          <w:rFonts w:ascii="Arial" w:hAnsi="Arial" w:cs="Arial"/>
          <w:color w:val="000000" w:themeColor="text1"/>
        </w:rPr>
        <w:t xml:space="preserve">La iniciativa en estudio, encuentra sustento normativo en lo dispuesto por los artículos 35 fracción I de la Constitución Política y 16 de la Ley de Gobierno del Poder Legislativo ambos del Estado de Yucatán, </w:t>
      </w:r>
      <w:r w:rsidRPr="00C70922">
        <w:rPr>
          <w:rFonts w:ascii="Arial" w:hAnsi="Arial" w:cs="Arial"/>
          <w:bCs/>
          <w:color w:val="000000" w:themeColor="text1"/>
        </w:rPr>
        <w:t>toda vez que dichas disposiciones facultan a las y los diputados para iniciar leyes y decretos.</w:t>
      </w:r>
    </w:p>
    <w:p w:rsidR="00E43A46" w:rsidRPr="00C70922" w:rsidRDefault="00E43A46" w:rsidP="00203D06">
      <w:pPr>
        <w:spacing w:line="360" w:lineRule="auto"/>
        <w:ind w:firstLine="709"/>
        <w:jc w:val="both"/>
        <w:rPr>
          <w:rFonts w:ascii="Arial" w:hAnsi="Arial" w:cs="Arial"/>
          <w:color w:val="000000" w:themeColor="text1"/>
        </w:rPr>
      </w:pPr>
    </w:p>
    <w:p w:rsidR="00E43A46" w:rsidRPr="00C70922" w:rsidRDefault="00203D06" w:rsidP="00E43A46">
      <w:pPr>
        <w:spacing w:line="360" w:lineRule="auto"/>
        <w:ind w:firstLine="709"/>
        <w:jc w:val="both"/>
        <w:rPr>
          <w:rFonts w:ascii="Arial" w:hAnsi="Arial" w:cs="Arial"/>
          <w:color w:val="000000" w:themeColor="text1"/>
        </w:rPr>
      </w:pPr>
      <w:r w:rsidRPr="00C70922">
        <w:rPr>
          <w:rFonts w:ascii="Arial" w:hAnsi="Arial" w:cs="Arial"/>
          <w:color w:val="000000" w:themeColor="text1"/>
        </w:rPr>
        <w:t xml:space="preserve">Asimismo, de conformidad con el artículo 43 fracción III inciso a) de la Ley de Gobierno del Poder Legislativo del Estado de Yucatán, esta Comisión Permanente de Justicia y Seguridad Pública, tiene facultad para conocer de los temas relacionados con reformas respecto a la procuración e impartición de </w:t>
      </w:r>
      <w:r w:rsidR="00E43A46" w:rsidRPr="00C70922">
        <w:rPr>
          <w:rFonts w:ascii="Arial" w:hAnsi="Arial" w:cs="Arial"/>
          <w:color w:val="000000" w:themeColor="text1"/>
        </w:rPr>
        <w:t xml:space="preserve">justicia y la seguridad pública, salvaguardando las garantías de seguridad jurídica, preservando el </w:t>
      </w:r>
      <w:r w:rsidR="006F034D" w:rsidRPr="00C70922">
        <w:rPr>
          <w:rFonts w:ascii="Arial" w:hAnsi="Arial" w:cs="Arial"/>
          <w:color w:val="000000" w:themeColor="text1"/>
        </w:rPr>
        <w:t>Estado de D</w:t>
      </w:r>
      <w:r w:rsidR="00E43A46" w:rsidRPr="00C70922">
        <w:rPr>
          <w:rFonts w:ascii="Arial" w:hAnsi="Arial" w:cs="Arial"/>
          <w:color w:val="000000" w:themeColor="text1"/>
        </w:rPr>
        <w:t>erecho.</w:t>
      </w:r>
    </w:p>
    <w:p w:rsidR="00203D06" w:rsidRPr="00C70922" w:rsidRDefault="00203D06" w:rsidP="009A3367">
      <w:pPr>
        <w:spacing w:line="360" w:lineRule="auto"/>
        <w:ind w:firstLine="709"/>
        <w:jc w:val="both"/>
        <w:rPr>
          <w:rFonts w:ascii="Arial" w:hAnsi="Arial" w:cs="Arial"/>
          <w:b/>
        </w:rPr>
      </w:pPr>
    </w:p>
    <w:p w:rsidR="000940FC" w:rsidRPr="00C70922" w:rsidRDefault="00E73BAB" w:rsidP="00377C95">
      <w:pPr>
        <w:spacing w:line="360" w:lineRule="auto"/>
        <w:jc w:val="both"/>
        <w:rPr>
          <w:rFonts w:ascii="Arial" w:hAnsi="Arial" w:cs="Arial"/>
        </w:rPr>
      </w:pPr>
      <w:r w:rsidRPr="00C70922">
        <w:rPr>
          <w:rFonts w:ascii="Arial" w:hAnsi="Arial" w:cs="Arial"/>
          <w:b/>
        </w:rPr>
        <w:t>SEGUNDA</w:t>
      </w:r>
      <w:r w:rsidR="004B636D" w:rsidRPr="00C70922">
        <w:rPr>
          <w:rFonts w:ascii="Arial" w:hAnsi="Arial" w:cs="Arial"/>
          <w:b/>
        </w:rPr>
        <w:t xml:space="preserve">. </w:t>
      </w:r>
      <w:r w:rsidR="009A3367" w:rsidRPr="00C70922">
        <w:rPr>
          <w:rFonts w:ascii="Arial" w:hAnsi="Arial" w:cs="Arial"/>
        </w:rPr>
        <w:t xml:space="preserve">La reforma en materia de Derechos Humanos del año 2011, abrió un nuevo paradigma para las instituciones de administración de justicia. Por primera vez, el Estado Mexicano incorporó a la Constitución Federal, un apartado denominado de los Derechos Humanos y sus Garantías de Cumplimiento; con ello, se dejaba atrás a la llamada parte dogmática de las garantías individuales del ordenamiento para entrar a la era de un bloque de constitucionalidad con el reconocimiento pleno de los derechos fundamentales. </w:t>
      </w:r>
    </w:p>
    <w:p w:rsidR="00810B51" w:rsidRPr="00C70922" w:rsidRDefault="00810B51" w:rsidP="009A3367">
      <w:pPr>
        <w:spacing w:line="360" w:lineRule="auto"/>
        <w:ind w:firstLine="709"/>
        <w:jc w:val="both"/>
        <w:rPr>
          <w:rFonts w:ascii="Arial" w:hAnsi="Arial" w:cs="Arial"/>
        </w:rPr>
      </w:pPr>
    </w:p>
    <w:p w:rsidR="00810B51" w:rsidRPr="00C70922" w:rsidRDefault="00810B51" w:rsidP="00810B51">
      <w:pPr>
        <w:spacing w:line="360" w:lineRule="auto"/>
        <w:ind w:firstLine="709"/>
        <w:jc w:val="both"/>
        <w:rPr>
          <w:rFonts w:ascii="Arial" w:hAnsi="Arial" w:cs="Arial"/>
        </w:rPr>
      </w:pPr>
      <w:r w:rsidRPr="00C70922">
        <w:rPr>
          <w:rFonts w:ascii="Arial" w:hAnsi="Arial" w:cs="Arial"/>
        </w:rPr>
        <w:t>Se resalta que la reforma, en su parte medular</w:t>
      </w:r>
      <w:r w:rsidR="00382323">
        <w:rPr>
          <w:rFonts w:ascii="Arial" w:hAnsi="Arial" w:cs="Arial"/>
        </w:rPr>
        <w:t>, quedó inserta en el Artículo primero c</w:t>
      </w:r>
      <w:r w:rsidRPr="00C70922">
        <w:rPr>
          <w:rFonts w:ascii="Arial" w:hAnsi="Arial" w:cs="Arial"/>
        </w:rPr>
        <w:t>onstitucional a fin distribuir competencia a todas las autoridades respecto a la obligación de respetar, proteger y garantizar los derechos humanos de conformidad con los principios de universalidad, interdependencia, indivisibilidad y progresividad</w:t>
      </w:r>
      <w:r w:rsidRPr="00C70922">
        <w:rPr>
          <w:rStyle w:val="Refdenotaalpie"/>
          <w:color w:val="000000" w:themeColor="text1"/>
        </w:rPr>
        <w:footnoteReference w:id="1"/>
      </w:r>
      <w:r w:rsidRPr="00C70922">
        <w:rPr>
          <w:rFonts w:ascii="Arial" w:hAnsi="Arial" w:cs="Arial"/>
        </w:rPr>
        <w:t>, con base a ello, toma relevancia el citado</w:t>
      </w:r>
      <w:r w:rsidRPr="00C70922">
        <w:rPr>
          <w:rFonts w:ascii="Arial" w:hAnsi="Arial" w:cs="Arial"/>
          <w:color w:val="000000" w:themeColor="text1"/>
        </w:rPr>
        <w:t xml:space="preserve"> texto constitucional, mismo que sienta la bases para la generación de herramientas legislativas para proteger y salvaguardar los derechos humanos de las personas en el país. </w:t>
      </w:r>
    </w:p>
    <w:p w:rsidR="00810B51" w:rsidRPr="00C70922" w:rsidRDefault="00810B51" w:rsidP="00810B51">
      <w:pPr>
        <w:spacing w:line="360" w:lineRule="auto"/>
        <w:ind w:firstLine="708"/>
        <w:jc w:val="both"/>
        <w:rPr>
          <w:rFonts w:ascii="Arial" w:hAnsi="Arial" w:cs="Arial"/>
          <w:color w:val="000000" w:themeColor="text1"/>
        </w:rPr>
      </w:pPr>
    </w:p>
    <w:p w:rsidR="00810B51" w:rsidRPr="00C70922" w:rsidRDefault="00810B51" w:rsidP="00810B51">
      <w:pPr>
        <w:spacing w:line="360" w:lineRule="auto"/>
        <w:ind w:firstLine="708"/>
        <w:jc w:val="both"/>
        <w:rPr>
          <w:rFonts w:ascii="Arial" w:hAnsi="Arial" w:cs="Arial"/>
          <w:color w:val="000000" w:themeColor="text1"/>
        </w:rPr>
      </w:pPr>
      <w:r w:rsidRPr="00C70922">
        <w:rPr>
          <w:rFonts w:ascii="Arial" w:hAnsi="Arial" w:cs="Arial"/>
          <w:color w:val="000000" w:themeColor="text1"/>
        </w:rPr>
        <w:t>Por tal motivo, se transcribe el numeral para los fines del presente dictamen:</w:t>
      </w:r>
    </w:p>
    <w:p w:rsidR="00DE1216" w:rsidRPr="00C70922" w:rsidRDefault="00DE1216" w:rsidP="00810B51">
      <w:pPr>
        <w:pStyle w:val="Texto"/>
        <w:spacing w:after="0" w:line="240" w:lineRule="auto"/>
        <w:rPr>
          <w:b/>
          <w:i/>
          <w:color w:val="000000" w:themeColor="text1"/>
          <w:sz w:val="22"/>
          <w:szCs w:val="22"/>
        </w:rPr>
      </w:pPr>
      <w:bookmarkStart w:id="0" w:name="Artículo_1o"/>
    </w:p>
    <w:p w:rsidR="00810B51" w:rsidRPr="00C70922" w:rsidRDefault="00810B51" w:rsidP="00810B51">
      <w:pPr>
        <w:pStyle w:val="Texto"/>
        <w:spacing w:after="0" w:line="240" w:lineRule="auto"/>
        <w:rPr>
          <w:b/>
          <w:i/>
          <w:color w:val="000000" w:themeColor="text1"/>
          <w:sz w:val="22"/>
          <w:szCs w:val="22"/>
        </w:rPr>
      </w:pPr>
      <w:r w:rsidRPr="00C70922">
        <w:rPr>
          <w:b/>
          <w:i/>
          <w:color w:val="000000" w:themeColor="text1"/>
          <w:sz w:val="22"/>
          <w:szCs w:val="22"/>
        </w:rPr>
        <w:t>“Artículo 1</w:t>
      </w:r>
      <w:bookmarkEnd w:id="0"/>
      <w:r w:rsidRPr="00C70922">
        <w:rPr>
          <w:b/>
          <w:i/>
          <w:color w:val="000000" w:themeColor="text1"/>
          <w:sz w:val="22"/>
          <w:szCs w:val="22"/>
        </w:rPr>
        <w:t>.</w:t>
      </w:r>
      <w:r w:rsidRPr="00C70922">
        <w:rPr>
          <w:i/>
          <w:color w:val="000000" w:themeColor="text1"/>
          <w:sz w:val="22"/>
          <w:szCs w:val="22"/>
        </w:rPr>
        <w:t xml:space="preserve"> En los Estados Unidos Mexicanos </w:t>
      </w:r>
      <w:r w:rsidRPr="00C70922">
        <w:rPr>
          <w:b/>
          <w:i/>
          <w:color w:val="000000" w:themeColor="text1"/>
          <w:sz w:val="22"/>
          <w:szCs w:val="22"/>
        </w:rPr>
        <w:t>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810B51" w:rsidRPr="00C70922" w:rsidRDefault="00810B51" w:rsidP="00810B51">
      <w:pPr>
        <w:pStyle w:val="Texto"/>
        <w:spacing w:after="0" w:line="240" w:lineRule="auto"/>
        <w:rPr>
          <w:i/>
          <w:color w:val="000000" w:themeColor="text1"/>
          <w:sz w:val="22"/>
          <w:szCs w:val="22"/>
        </w:rPr>
      </w:pPr>
    </w:p>
    <w:p w:rsidR="00810B51" w:rsidRPr="00C70922" w:rsidRDefault="00810B51" w:rsidP="00810B51">
      <w:pPr>
        <w:pStyle w:val="Texto"/>
        <w:spacing w:after="0" w:line="240" w:lineRule="auto"/>
        <w:rPr>
          <w:b/>
          <w:i/>
          <w:color w:val="000000" w:themeColor="text1"/>
          <w:sz w:val="22"/>
          <w:szCs w:val="22"/>
        </w:rPr>
      </w:pPr>
      <w:r w:rsidRPr="00C70922">
        <w:rPr>
          <w:b/>
          <w:i/>
          <w:color w:val="000000" w:themeColor="text1"/>
          <w:sz w:val="22"/>
          <w:szCs w:val="22"/>
        </w:rPr>
        <w:t>Las normas relativas a los derechos humanos se interpretarán de conformidad con esta Constitución y con los tratados internacionales de la materia favoreciendo en todo tiempo a las personas la protección más amplia.</w:t>
      </w:r>
    </w:p>
    <w:p w:rsidR="00810B51" w:rsidRPr="00C70922" w:rsidRDefault="00810B51" w:rsidP="00810B51">
      <w:pPr>
        <w:pStyle w:val="Texto"/>
        <w:spacing w:after="0" w:line="240" w:lineRule="auto"/>
        <w:rPr>
          <w:i/>
          <w:color w:val="000000" w:themeColor="text1"/>
          <w:sz w:val="22"/>
          <w:szCs w:val="22"/>
        </w:rPr>
      </w:pPr>
    </w:p>
    <w:p w:rsidR="00810B51" w:rsidRPr="00C70922" w:rsidRDefault="00810B51" w:rsidP="00810B51">
      <w:pPr>
        <w:pStyle w:val="Texto"/>
        <w:spacing w:after="0" w:line="240" w:lineRule="auto"/>
        <w:rPr>
          <w:i/>
          <w:color w:val="000000" w:themeColor="text1"/>
          <w:sz w:val="22"/>
          <w:szCs w:val="22"/>
        </w:rPr>
      </w:pPr>
      <w:r w:rsidRPr="00C70922">
        <w:rPr>
          <w:i/>
          <w:color w:val="000000" w:themeColor="text1"/>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810B51" w:rsidRPr="00C70922" w:rsidRDefault="00810B51" w:rsidP="00810B51">
      <w:pPr>
        <w:ind w:firstLine="289"/>
        <w:jc w:val="both"/>
        <w:rPr>
          <w:rFonts w:ascii="Arial" w:hAnsi="Arial" w:cs="Arial"/>
          <w:i/>
          <w:color w:val="000000" w:themeColor="text1"/>
          <w:sz w:val="22"/>
          <w:szCs w:val="22"/>
        </w:rPr>
      </w:pPr>
    </w:p>
    <w:p w:rsidR="00810B51" w:rsidRPr="00C70922" w:rsidRDefault="00810B51" w:rsidP="00810B51">
      <w:pPr>
        <w:ind w:firstLine="289"/>
        <w:jc w:val="both"/>
        <w:rPr>
          <w:rFonts w:ascii="Arial" w:hAnsi="Arial" w:cs="Arial"/>
          <w:i/>
          <w:color w:val="000000" w:themeColor="text1"/>
          <w:sz w:val="22"/>
          <w:szCs w:val="22"/>
        </w:rPr>
      </w:pPr>
      <w:r w:rsidRPr="00C70922">
        <w:rPr>
          <w:rFonts w:ascii="Arial" w:hAnsi="Arial" w:cs="Arial"/>
          <w:i/>
          <w:color w:val="000000" w:themeColor="text1"/>
          <w:sz w:val="22"/>
          <w:szCs w:val="22"/>
        </w:rPr>
        <w:t>Está prohibida la esclavitud en los Estados Unidos Mexicanos. Los esclavos del extranjero que entren al territorio nacional alcanzarán, por este solo hecho, su libertad y la protección de las leyes.</w:t>
      </w:r>
    </w:p>
    <w:p w:rsidR="00810B51" w:rsidRPr="00C70922" w:rsidRDefault="00810B51" w:rsidP="00810B51">
      <w:pPr>
        <w:ind w:firstLine="289"/>
        <w:jc w:val="both"/>
        <w:rPr>
          <w:rFonts w:ascii="Arial" w:hAnsi="Arial" w:cs="Arial"/>
          <w:i/>
          <w:color w:val="000000" w:themeColor="text1"/>
          <w:sz w:val="22"/>
          <w:szCs w:val="22"/>
        </w:rPr>
      </w:pPr>
    </w:p>
    <w:p w:rsidR="00810B51" w:rsidRPr="00C70922" w:rsidRDefault="00810B51" w:rsidP="00810B51">
      <w:pPr>
        <w:pStyle w:val="Texto"/>
        <w:spacing w:after="0" w:line="240" w:lineRule="auto"/>
        <w:rPr>
          <w:i/>
          <w:color w:val="000000" w:themeColor="text1"/>
          <w:sz w:val="22"/>
          <w:szCs w:val="22"/>
        </w:rPr>
      </w:pPr>
      <w:r w:rsidRPr="00C70922">
        <w:rPr>
          <w:i/>
          <w:color w:val="000000" w:themeColor="text1"/>
          <w:sz w:val="22"/>
          <w:szCs w:val="22"/>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810B51" w:rsidRPr="00C70922" w:rsidRDefault="00810B51" w:rsidP="00810B51">
      <w:pPr>
        <w:spacing w:line="360" w:lineRule="auto"/>
        <w:ind w:firstLine="709"/>
        <w:jc w:val="both"/>
        <w:rPr>
          <w:rFonts w:ascii="Arial" w:hAnsi="Arial" w:cs="Arial"/>
          <w:color w:val="000000" w:themeColor="text1"/>
        </w:rPr>
      </w:pPr>
    </w:p>
    <w:p w:rsidR="00F021D1" w:rsidRPr="00C70922" w:rsidRDefault="001B7823" w:rsidP="00F021D1">
      <w:pPr>
        <w:spacing w:line="360" w:lineRule="auto"/>
        <w:ind w:firstLine="709"/>
        <w:jc w:val="both"/>
        <w:rPr>
          <w:rFonts w:ascii="Arial" w:hAnsi="Arial" w:cs="Arial"/>
          <w:color w:val="000000" w:themeColor="text1"/>
        </w:rPr>
      </w:pPr>
      <w:r w:rsidRPr="00C70922">
        <w:rPr>
          <w:rFonts w:ascii="Arial" w:hAnsi="Arial" w:cs="Arial"/>
          <w:color w:val="000000" w:themeColor="text1"/>
        </w:rPr>
        <w:t xml:space="preserve">Aunado a lo anterior, dentro del texto de la Constitución Política de los Estados Unidos </w:t>
      </w:r>
      <w:r w:rsidR="00F021D1" w:rsidRPr="00C70922">
        <w:rPr>
          <w:rFonts w:ascii="Arial" w:hAnsi="Arial" w:cs="Arial"/>
          <w:color w:val="000000" w:themeColor="text1"/>
        </w:rPr>
        <w:t>Mexicanos se hace referencia a los derechos hu</w:t>
      </w:r>
      <w:r w:rsidRPr="00C70922">
        <w:rPr>
          <w:rFonts w:ascii="Arial" w:hAnsi="Arial" w:cs="Arial"/>
          <w:color w:val="000000" w:themeColor="text1"/>
        </w:rPr>
        <w:t>mano</w:t>
      </w:r>
      <w:r w:rsidR="00F021D1" w:rsidRPr="00C70922">
        <w:rPr>
          <w:rFonts w:ascii="Arial" w:hAnsi="Arial" w:cs="Arial"/>
          <w:color w:val="000000" w:themeColor="text1"/>
        </w:rPr>
        <w:t>s</w:t>
      </w:r>
      <w:r w:rsidRPr="00C70922">
        <w:rPr>
          <w:rFonts w:ascii="Arial" w:hAnsi="Arial" w:cs="Arial"/>
          <w:color w:val="000000" w:themeColor="text1"/>
        </w:rPr>
        <w:t xml:space="preserve"> de </w:t>
      </w:r>
      <w:r w:rsidR="00F021D1" w:rsidRPr="00C70922">
        <w:rPr>
          <w:rFonts w:ascii="Arial" w:hAnsi="Arial" w:cs="Arial"/>
          <w:color w:val="000000" w:themeColor="text1"/>
        </w:rPr>
        <w:t>I</w:t>
      </w:r>
      <w:r w:rsidRPr="00C70922">
        <w:rPr>
          <w:rFonts w:ascii="Arial" w:hAnsi="Arial" w:cs="Arial"/>
          <w:color w:val="000000" w:themeColor="text1"/>
        </w:rPr>
        <w:t>gualdad y de</w:t>
      </w:r>
      <w:r w:rsidR="00F021D1" w:rsidRPr="00C70922">
        <w:rPr>
          <w:rFonts w:ascii="Arial" w:hAnsi="Arial" w:cs="Arial"/>
          <w:color w:val="000000" w:themeColor="text1"/>
        </w:rPr>
        <w:t>l</w:t>
      </w:r>
      <w:r w:rsidRPr="00C70922">
        <w:rPr>
          <w:rFonts w:ascii="Arial" w:hAnsi="Arial" w:cs="Arial"/>
          <w:color w:val="000000" w:themeColor="text1"/>
        </w:rPr>
        <w:t xml:space="preserve"> </w:t>
      </w:r>
      <w:r w:rsidR="00382323">
        <w:rPr>
          <w:rFonts w:ascii="Arial" w:hAnsi="Arial" w:cs="Arial"/>
          <w:color w:val="000000" w:themeColor="text1"/>
        </w:rPr>
        <w:t>a</w:t>
      </w:r>
      <w:r w:rsidRPr="00C70922">
        <w:rPr>
          <w:rFonts w:ascii="Arial" w:hAnsi="Arial" w:cs="Arial"/>
          <w:color w:val="000000" w:themeColor="text1"/>
        </w:rPr>
        <w:t xml:space="preserve">cceso a la </w:t>
      </w:r>
      <w:r w:rsidR="00382323">
        <w:rPr>
          <w:rFonts w:ascii="Arial" w:hAnsi="Arial" w:cs="Arial"/>
          <w:color w:val="000000" w:themeColor="text1"/>
        </w:rPr>
        <w:t>j</w:t>
      </w:r>
      <w:r w:rsidRPr="00C70922">
        <w:rPr>
          <w:rFonts w:ascii="Arial" w:hAnsi="Arial" w:cs="Arial"/>
          <w:color w:val="000000" w:themeColor="text1"/>
        </w:rPr>
        <w:t>usticia; tales derechos sustantivos se encue</w:t>
      </w:r>
      <w:r w:rsidR="001178F2">
        <w:rPr>
          <w:rFonts w:ascii="Arial" w:hAnsi="Arial" w:cs="Arial"/>
          <w:color w:val="000000" w:themeColor="text1"/>
        </w:rPr>
        <w:t>ntran previstos en el numeral</w:t>
      </w:r>
      <w:r w:rsidRPr="00C70922">
        <w:rPr>
          <w:rFonts w:ascii="Arial" w:hAnsi="Arial" w:cs="Arial"/>
          <w:color w:val="000000" w:themeColor="text1"/>
        </w:rPr>
        <w:t xml:space="preserve"> 4º</w:t>
      </w:r>
      <w:r w:rsidR="001178F2">
        <w:rPr>
          <w:rFonts w:ascii="Arial" w:hAnsi="Arial" w:cs="Arial"/>
          <w:color w:val="000000" w:themeColor="text1"/>
        </w:rPr>
        <w:t xml:space="preserve"> mismo</w:t>
      </w:r>
      <w:r w:rsidR="00082FEF" w:rsidRPr="00C70922">
        <w:rPr>
          <w:rFonts w:ascii="Arial" w:hAnsi="Arial" w:cs="Arial"/>
          <w:color w:val="000000" w:themeColor="text1"/>
        </w:rPr>
        <w:t xml:space="preserve"> que a continuación se </w:t>
      </w:r>
      <w:r w:rsidR="001C4559" w:rsidRPr="00C70922">
        <w:rPr>
          <w:rFonts w:ascii="Arial" w:hAnsi="Arial" w:cs="Arial"/>
          <w:color w:val="000000" w:themeColor="text1"/>
        </w:rPr>
        <w:t>esbozan</w:t>
      </w:r>
      <w:r w:rsidR="00082FEF" w:rsidRPr="00C70922">
        <w:rPr>
          <w:rFonts w:ascii="Arial" w:hAnsi="Arial" w:cs="Arial"/>
          <w:color w:val="000000" w:themeColor="text1"/>
        </w:rPr>
        <w:t xml:space="preserve">. </w:t>
      </w:r>
    </w:p>
    <w:p w:rsidR="00F021D1" w:rsidRPr="00C70922" w:rsidRDefault="00F021D1" w:rsidP="00F021D1">
      <w:pPr>
        <w:spacing w:line="360" w:lineRule="auto"/>
        <w:ind w:firstLine="709"/>
        <w:jc w:val="both"/>
        <w:rPr>
          <w:rFonts w:ascii="Arial" w:hAnsi="Arial" w:cs="Arial"/>
          <w:color w:val="000000" w:themeColor="text1"/>
        </w:rPr>
      </w:pPr>
    </w:p>
    <w:p w:rsidR="00F021D1" w:rsidRPr="00C70922" w:rsidRDefault="00082FEF" w:rsidP="00F021D1">
      <w:pPr>
        <w:spacing w:line="360" w:lineRule="auto"/>
        <w:ind w:firstLine="709"/>
        <w:jc w:val="both"/>
        <w:rPr>
          <w:rFonts w:ascii="Arial" w:hAnsi="Arial" w:cs="Arial"/>
          <w:color w:val="000000" w:themeColor="text1"/>
        </w:rPr>
      </w:pPr>
      <w:r w:rsidRPr="00C70922">
        <w:rPr>
          <w:rFonts w:ascii="Arial" w:hAnsi="Arial" w:cs="Arial"/>
          <w:color w:val="000000" w:themeColor="text1"/>
        </w:rPr>
        <w:t xml:space="preserve">De ahí que, por lo </w:t>
      </w:r>
      <w:r w:rsidR="00F021D1" w:rsidRPr="00C70922">
        <w:rPr>
          <w:rFonts w:ascii="Arial" w:hAnsi="Arial" w:cs="Arial"/>
          <w:color w:val="000000" w:themeColor="text1"/>
        </w:rPr>
        <w:t xml:space="preserve">que respecta al </w:t>
      </w:r>
      <w:r w:rsidR="009453C5" w:rsidRPr="00C70922">
        <w:rPr>
          <w:rFonts w:ascii="Arial" w:hAnsi="Arial" w:cs="Arial"/>
          <w:color w:val="000000" w:themeColor="text1"/>
        </w:rPr>
        <w:t>derecho de igualdad</w:t>
      </w:r>
      <w:r w:rsidRPr="00C70922">
        <w:rPr>
          <w:rFonts w:ascii="Arial" w:hAnsi="Arial" w:cs="Arial"/>
          <w:color w:val="000000" w:themeColor="text1"/>
        </w:rPr>
        <w:t>, este tiene distintas vertientes</w:t>
      </w:r>
      <w:r w:rsidR="009453C5" w:rsidRPr="00C70922">
        <w:rPr>
          <w:rFonts w:ascii="Arial" w:hAnsi="Arial" w:cs="Arial"/>
          <w:color w:val="000000" w:themeColor="text1"/>
        </w:rPr>
        <w:t xml:space="preserve"> las cuales garantizan </w:t>
      </w:r>
      <w:r w:rsidRPr="00C70922">
        <w:rPr>
          <w:rFonts w:ascii="Arial" w:hAnsi="Arial" w:cs="Arial"/>
          <w:color w:val="000000" w:themeColor="text1"/>
        </w:rPr>
        <w:t xml:space="preserve">múltiples </w:t>
      </w:r>
      <w:r w:rsidR="009453C5" w:rsidRPr="00C70922">
        <w:rPr>
          <w:rFonts w:ascii="Arial" w:hAnsi="Arial" w:cs="Arial"/>
          <w:color w:val="000000" w:themeColor="text1"/>
        </w:rPr>
        <w:t>aspectos del desarrollo de la mujer y de</w:t>
      </w:r>
      <w:r w:rsidRPr="00C70922">
        <w:rPr>
          <w:rFonts w:ascii="Arial" w:hAnsi="Arial" w:cs="Arial"/>
          <w:color w:val="000000" w:themeColor="text1"/>
        </w:rPr>
        <w:t>l hombre;</w:t>
      </w:r>
      <w:r w:rsidR="009453C5" w:rsidRPr="00C70922">
        <w:rPr>
          <w:rFonts w:ascii="Arial" w:hAnsi="Arial" w:cs="Arial"/>
          <w:color w:val="000000" w:themeColor="text1"/>
        </w:rPr>
        <w:t xml:space="preserve"> en este caso, el presente dictamen impacta en muchos de ellos, principalmente en los derechos inherentes al desarrollo personal</w:t>
      </w:r>
      <w:r w:rsidRPr="00C70922">
        <w:rPr>
          <w:rFonts w:ascii="Arial" w:hAnsi="Arial" w:cs="Arial"/>
          <w:color w:val="000000" w:themeColor="text1"/>
        </w:rPr>
        <w:t>, a la salud y</w:t>
      </w:r>
      <w:r w:rsidR="00F85BBB" w:rsidRPr="00C70922">
        <w:rPr>
          <w:rFonts w:ascii="Arial" w:hAnsi="Arial" w:cs="Arial"/>
          <w:color w:val="000000" w:themeColor="text1"/>
        </w:rPr>
        <w:t xml:space="preserve"> al medio</w:t>
      </w:r>
      <w:r w:rsidRPr="00C70922">
        <w:rPr>
          <w:rFonts w:ascii="Arial" w:hAnsi="Arial" w:cs="Arial"/>
          <w:color w:val="000000" w:themeColor="text1"/>
        </w:rPr>
        <w:t xml:space="preserve"> ambiente. </w:t>
      </w:r>
    </w:p>
    <w:p w:rsidR="00082FEF" w:rsidRPr="00C70922" w:rsidRDefault="00082FEF" w:rsidP="009453C5">
      <w:pPr>
        <w:autoSpaceDE w:val="0"/>
        <w:autoSpaceDN w:val="0"/>
        <w:adjustRightInd w:val="0"/>
        <w:ind w:firstLine="709"/>
        <w:jc w:val="both"/>
        <w:rPr>
          <w:rFonts w:ascii="Arial" w:eastAsiaTheme="minorHAnsi" w:hAnsi="Arial" w:cs="Arial"/>
          <w:b/>
          <w:bCs/>
          <w:i/>
          <w:color w:val="000000"/>
          <w:sz w:val="20"/>
          <w:szCs w:val="20"/>
          <w:lang w:val="es-MX" w:eastAsia="en-US"/>
        </w:rPr>
      </w:pPr>
    </w:p>
    <w:p w:rsidR="009453C5" w:rsidRPr="00C70922" w:rsidRDefault="00F85BBB" w:rsidP="009453C5">
      <w:pPr>
        <w:autoSpaceDE w:val="0"/>
        <w:autoSpaceDN w:val="0"/>
        <w:adjustRightInd w:val="0"/>
        <w:ind w:firstLine="709"/>
        <w:jc w:val="both"/>
        <w:rPr>
          <w:rFonts w:eastAsiaTheme="minorHAnsi"/>
          <w:i/>
          <w:iCs/>
          <w:color w:val="0000FF"/>
          <w:sz w:val="18"/>
          <w:szCs w:val="16"/>
          <w:lang w:val="es-MX" w:eastAsia="en-US"/>
        </w:rPr>
      </w:pPr>
      <w:r w:rsidRPr="00C70922">
        <w:rPr>
          <w:rFonts w:ascii="Arial" w:eastAsiaTheme="minorHAnsi" w:hAnsi="Arial" w:cs="Arial"/>
          <w:b/>
          <w:bCs/>
          <w:i/>
          <w:color w:val="000000"/>
          <w:sz w:val="22"/>
          <w:szCs w:val="20"/>
          <w:lang w:val="es-MX" w:eastAsia="en-US"/>
        </w:rPr>
        <w:t>“</w:t>
      </w:r>
      <w:r w:rsidR="00F021D1" w:rsidRPr="00C70922">
        <w:rPr>
          <w:rFonts w:ascii="Arial" w:eastAsiaTheme="minorHAnsi" w:hAnsi="Arial" w:cs="Arial"/>
          <w:b/>
          <w:bCs/>
          <w:i/>
          <w:color w:val="000000"/>
          <w:sz w:val="22"/>
          <w:szCs w:val="20"/>
          <w:lang w:val="es-MX" w:eastAsia="en-US"/>
        </w:rPr>
        <w:t xml:space="preserve">Artículo 4o.- </w:t>
      </w:r>
      <w:r w:rsidR="00F021D1" w:rsidRPr="00C70922">
        <w:rPr>
          <w:rFonts w:ascii="Arial" w:eastAsiaTheme="minorHAnsi" w:hAnsi="Arial" w:cs="Arial"/>
          <w:b/>
          <w:i/>
          <w:color w:val="000000"/>
          <w:sz w:val="22"/>
          <w:szCs w:val="20"/>
          <w:lang w:val="es-MX" w:eastAsia="en-US"/>
        </w:rPr>
        <w:t>La mujer y el hombre son iguales ante la ley</w:t>
      </w:r>
      <w:r w:rsidR="00626107">
        <w:rPr>
          <w:rFonts w:ascii="Arial" w:eastAsiaTheme="minorHAnsi" w:hAnsi="Arial" w:cs="Arial"/>
          <w:b/>
          <w:i/>
          <w:color w:val="000000"/>
          <w:sz w:val="22"/>
          <w:szCs w:val="20"/>
          <w:lang w:val="es-MX" w:eastAsia="en-US"/>
        </w:rPr>
        <w:t>…</w:t>
      </w:r>
      <w:r w:rsidR="00F021D1" w:rsidRPr="00C70922">
        <w:rPr>
          <w:rFonts w:ascii="Arial" w:eastAsiaTheme="minorHAnsi" w:hAnsi="Arial" w:cs="Arial"/>
          <w:b/>
          <w:i/>
          <w:color w:val="000000"/>
          <w:sz w:val="22"/>
          <w:szCs w:val="20"/>
          <w:lang w:val="es-MX" w:eastAsia="en-US"/>
        </w:rPr>
        <w:t xml:space="preserve"> </w:t>
      </w:r>
    </w:p>
    <w:p w:rsidR="00F021D1" w:rsidRPr="00C70922" w:rsidRDefault="00626107" w:rsidP="009453C5">
      <w:pPr>
        <w:autoSpaceDE w:val="0"/>
        <w:autoSpaceDN w:val="0"/>
        <w:adjustRightInd w:val="0"/>
        <w:ind w:firstLine="709"/>
        <w:jc w:val="both"/>
        <w:rPr>
          <w:rFonts w:ascii="Arial" w:eastAsiaTheme="minorHAnsi" w:hAnsi="Arial" w:cs="Arial"/>
          <w:b/>
          <w:i/>
          <w:color w:val="000000"/>
          <w:sz w:val="22"/>
          <w:szCs w:val="20"/>
          <w:lang w:val="es-MX" w:eastAsia="en-US"/>
        </w:rPr>
      </w:pPr>
      <w:r>
        <w:rPr>
          <w:rFonts w:ascii="Arial" w:eastAsiaTheme="minorHAnsi" w:hAnsi="Arial" w:cs="Arial"/>
          <w:b/>
          <w:i/>
          <w:color w:val="000000"/>
          <w:sz w:val="22"/>
          <w:szCs w:val="20"/>
          <w:lang w:val="es-MX" w:eastAsia="en-US"/>
        </w:rPr>
        <w:t>…</w:t>
      </w:r>
    </w:p>
    <w:p w:rsidR="009453C5" w:rsidRPr="00C70922" w:rsidRDefault="009453C5" w:rsidP="009453C5">
      <w:pPr>
        <w:autoSpaceDE w:val="0"/>
        <w:autoSpaceDN w:val="0"/>
        <w:adjustRightInd w:val="0"/>
        <w:ind w:firstLine="709"/>
        <w:jc w:val="both"/>
        <w:rPr>
          <w:rFonts w:ascii="Arial" w:eastAsiaTheme="minorHAnsi" w:hAnsi="Arial" w:cs="Arial"/>
          <w:i/>
          <w:color w:val="000000"/>
          <w:sz w:val="22"/>
          <w:szCs w:val="20"/>
          <w:lang w:val="es-MX" w:eastAsia="en-US"/>
        </w:rPr>
      </w:pPr>
    </w:p>
    <w:p w:rsidR="00F021D1" w:rsidRPr="00C70922" w:rsidRDefault="00F021D1" w:rsidP="009453C5">
      <w:pPr>
        <w:autoSpaceDE w:val="0"/>
        <w:autoSpaceDN w:val="0"/>
        <w:adjustRightInd w:val="0"/>
        <w:ind w:firstLine="709"/>
        <w:jc w:val="both"/>
        <w:rPr>
          <w:rFonts w:ascii="Arial" w:eastAsiaTheme="minorHAnsi" w:hAnsi="Arial" w:cs="Arial"/>
          <w:i/>
          <w:color w:val="000000"/>
          <w:sz w:val="22"/>
          <w:szCs w:val="20"/>
          <w:lang w:val="es-MX" w:eastAsia="en-US"/>
        </w:rPr>
      </w:pPr>
      <w:r w:rsidRPr="00C70922">
        <w:rPr>
          <w:rFonts w:ascii="Arial" w:eastAsiaTheme="minorHAnsi" w:hAnsi="Arial" w:cs="Arial"/>
          <w:i/>
          <w:color w:val="000000"/>
          <w:sz w:val="22"/>
          <w:szCs w:val="20"/>
          <w:lang w:val="es-MX" w:eastAsia="en-US"/>
        </w:rPr>
        <w:t>Toda persona tiene derecho a la alimentación nutritiva, sufici</w:t>
      </w:r>
      <w:r w:rsidR="009453C5" w:rsidRPr="00C70922">
        <w:rPr>
          <w:rFonts w:ascii="Arial" w:eastAsiaTheme="minorHAnsi" w:hAnsi="Arial" w:cs="Arial"/>
          <w:i/>
          <w:color w:val="000000"/>
          <w:sz w:val="22"/>
          <w:szCs w:val="20"/>
          <w:lang w:val="es-MX" w:eastAsia="en-US"/>
        </w:rPr>
        <w:t xml:space="preserve">ente y de calidad. El Estado lo </w:t>
      </w:r>
      <w:r w:rsidRPr="00C70922">
        <w:rPr>
          <w:rFonts w:ascii="Arial" w:eastAsiaTheme="minorHAnsi" w:hAnsi="Arial" w:cs="Arial"/>
          <w:i/>
          <w:color w:val="000000"/>
          <w:sz w:val="22"/>
          <w:szCs w:val="20"/>
          <w:lang w:val="es-MX" w:eastAsia="en-US"/>
        </w:rPr>
        <w:t>garantizará.</w:t>
      </w:r>
    </w:p>
    <w:p w:rsidR="009453C5" w:rsidRPr="00C70922" w:rsidRDefault="009453C5" w:rsidP="009453C5">
      <w:pPr>
        <w:autoSpaceDE w:val="0"/>
        <w:autoSpaceDN w:val="0"/>
        <w:adjustRightInd w:val="0"/>
        <w:ind w:firstLine="709"/>
        <w:jc w:val="both"/>
        <w:rPr>
          <w:rFonts w:eastAsiaTheme="minorHAnsi"/>
          <w:i/>
          <w:iCs/>
          <w:color w:val="0000FF"/>
          <w:sz w:val="18"/>
          <w:szCs w:val="16"/>
          <w:lang w:val="es-MX" w:eastAsia="en-US"/>
        </w:rPr>
      </w:pPr>
    </w:p>
    <w:p w:rsidR="00F021D1" w:rsidRPr="00C70922" w:rsidRDefault="00F021D1" w:rsidP="009453C5">
      <w:pPr>
        <w:autoSpaceDE w:val="0"/>
        <w:autoSpaceDN w:val="0"/>
        <w:adjustRightInd w:val="0"/>
        <w:ind w:firstLine="709"/>
        <w:jc w:val="both"/>
        <w:rPr>
          <w:rFonts w:ascii="Arial" w:eastAsiaTheme="minorHAnsi" w:hAnsi="Arial" w:cs="Arial"/>
          <w:i/>
          <w:color w:val="000000"/>
          <w:sz w:val="22"/>
          <w:szCs w:val="20"/>
          <w:lang w:val="es-MX" w:eastAsia="en-US"/>
        </w:rPr>
      </w:pPr>
      <w:r w:rsidRPr="00C70922">
        <w:rPr>
          <w:rFonts w:ascii="Arial" w:eastAsiaTheme="minorHAnsi" w:hAnsi="Arial" w:cs="Arial"/>
          <w:b/>
          <w:i/>
          <w:color w:val="000000"/>
          <w:sz w:val="22"/>
          <w:szCs w:val="20"/>
          <w:lang w:val="es-MX" w:eastAsia="en-US"/>
        </w:rPr>
        <w:t>Toda Persona tiene derecho a la protección de la salud.</w:t>
      </w:r>
      <w:r w:rsidRPr="00C70922">
        <w:rPr>
          <w:rFonts w:ascii="Arial" w:eastAsiaTheme="minorHAnsi" w:hAnsi="Arial" w:cs="Arial"/>
          <w:i/>
          <w:color w:val="000000"/>
          <w:sz w:val="22"/>
          <w:szCs w:val="20"/>
          <w:lang w:val="es-MX" w:eastAsia="en-US"/>
        </w:rPr>
        <w:t xml:space="preserve"> La Ley defini</w:t>
      </w:r>
      <w:r w:rsidR="009453C5" w:rsidRPr="00C70922">
        <w:rPr>
          <w:rFonts w:ascii="Arial" w:eastAsiaTheme="minorHAnsi" w:hAnsi="Arial" w:cs="Arial"/>
          <w:i/>
          <w:color w:val="000000"/>
          <w:sz w:val="22"/>
          <w:szCs w:val="20"/>
          <w:lang w:val="es-MX" w:eastAsia="en-US"/>
        </w:rPr>
        <w:t xml:space="preserve">rá las bases y modalidades para </w:t>
      </w:r>
      <w:r w:rsidRPr="00C70922">
        <w:rPr>
          <w:rFonts w:ascii="Arial" w:eastAsiaTheme="minorHAnsi" w:hAnsi="Arial" w:cs="Arial"/>
          <w:i/>
          <w:color w:val="000000"/>
          <w:sz w:val="22"/>
          <w:szCs w:val="20"/>
          <w:lang w:val="es-MX" w:eastAsia="en-US"/>
        </w:rPr>
        <w:t>el acceso a los servicios de salud y establecerá la concurrencia d</w:t>
      </w:r>
      <w:r w:rsidR="009453C5" w:rsidRPr="00C70922">
        <w:rPr>
          <w:rFonts w:ascii="Arial" w:eastAsiaTheme="minorHAnsi" w:hAnsi="Arial" w:cs="Arial"/>
          <w:i/>
          <w:color w:val="000000"/>
          <w:sz w:val="22"/>
          <w:szCs w:val="20"/>
          <w:lang w:val="es-MX" w:eastAsia="en-US"/>
        </w:rPr>
        <w:t xml:space="preserve">e la Federación y las entidades </w:t>
      </w:r>
      <w:r w:rsidRPr="00C70922">
        <w:rPr>
          <w:rFonts w:ascii="Arial" w:eastAsiaTheme="minorHAnsi" w:hAnsi="Arial" w:cs="Arial"/>
          <w:i/>
          <w:color w:val="000000"/>
          <w:sz w:val="22"/>
          <w:szCs w:val="20"/>
          <w:lang w:val="es-MX" w:eastAsia="en-US"/>
        </w:rPr>
        <w:t xml:space="preserve">federativas en materia de salubridad general, conforme a lo que dispone la </w:t>
      </w:r>
      <w:r w:rsidR="009453C5" w:rsidRPr="00C70922">
        <w:rPr>
          <w:rFonts w:ascii="Arial" w:eastAsiaTheme="minorHAnsi" w:hAnsi="Arial" w:cs="Arial"/>
          <w:i/>
          <w:color w:val="000000"/>
          <w:sz w:val="22"/>
          <w:szCs w:val="20"/>
          <w:lang w:val="es-MX" w:eastAsia="en-US"/>
        </w:rPr>
        <w:t xml:space="preserve">fracción XVI del artículo 73 de </w:t>
      </w:r>
      <w:r w:rsidRPr="00C70922">
        <w:rPr>
          <w:rFonts w:ascii="Arial" w:eastAsiaTheme="minorHAnsi" w:hAnsi="Arial" w:cs="Arial"/>
          <w:i/>
          <w:color w:val="000000"/>
          <w:sz w:val="22"/>
          <w:szCs w:val="20"/>
          <w:lang w:val="es-MX" w:eastAsia="en-US"/>
        </w:rPr>
        <w:t>esta Constitución. La Ley definirá un sistema de salud para el bienestar, con el fin de garantizar la</w:t>
      </w:r>
      <w:r w:rsidR="009453C5" w:rsidRPr="00C70922">
        <w:rPr>
          <w:rFonts w:ascii="Arial" w:eastAsiaTheme="minorHAnsi" w:hAnsi="Arial" w:cs="Arial"/>
          <w:i/>
          <w:color w:val="000000"/>
          <w:sz w:val="22"/>
          <w:szCs w:val="20"/>
          <w:lang w:val="es-MX" w:eastAsia="en-US"/>
        </w:rPr>
        <w:t xml:space="preserve"> </w:t>
      </w:r>
      <w:r w:rsidRPr="00C70922">
        <w:rPr>
          <w:rFonts w:ascii="Arial" w:eastAsiaTheme="minorHAnsi" w:hAnsi="Arial" w:cs="Arial"/>
          <w:i/>
          <w:color w:val="000000"/>
          <w:sz w:val="22"/>
          <w:szCs w:val="20"/>
          <w:lang w:val="es-MX" w:eastAsia="en-US"/>
        </w:rPr>
        <w:t xml:space="preserve">extensión progresiva, cuantitativa y cualitativa de los servicios de salud para </w:t>
      </w:r>
      <w:r w:rsidR="009453C5" w:rsidRPr="00C70922">
        <w:rPr>
          <w:rFonts w:ascii="Arial" w:eastAsiaTheme="minorHAnsi" w:hAnsi="Arial" w:cs="Arial"/>
          <w:i/>
          <w:color w:val="000000"/>
          <w:sz w:val="22"/>
          <w:szCs w:val="20"/>
          <w:lang w:val="es-MX" w:eastAsia="en-US"/>
        </w:rPr>
        <w:t xml:space="preserve">la atención integral y gratuita </w:t>
      </w:r>
      <w:r w:rsidRPr="00C70922">
        <w:rPr>
          <w:rFonts w:ascii="Arial" w:eastAsiaTheme="minorHAnsi" w:hAnsi="Arial" w:cs="Arial"/>
          <w:i/>
          <w:color w:val="000000"/>
          <w:sz w:val="22"/>
          <w:szCs w:val="20"/>
          <w:lang w:val="es-MX" w:eastAsia="en-US"/>
        </w:rPr>
        <w:t>de las personas que no cuenten con seguridad social.</w:t>
      </w:r>
    </w:p>
    <w:p w:rsidR="009453C5" w:rsidRPr="00C70922" w:rsidRDefault="009453C5" w:rsidP="009453C5">
      <w:pPr>
        <w:autoSpaceDE w:val="0"/>
        <w:autoSpaceDN w:val="0"/>
        <w:adjustRightInd w:val="0"/>
        <w:ind w:firstLine="709"/>
        <w:jc w:val="both"/>
        <w:rPr>
          <w:rFonts w:eastAsiaTheme="minorHAnsi"/>
          <w:i/>
          <w:iCs/>
          <w:color w:val="0000FF"/>
          <w:sz w:val="18"/>
          <w:szCs w:val="16"/>
          <w:lang w:val="es-MX" w:eastAsia="en-US"/>
        </w:rPr>
      </w:pPr>
    </w:p>
    <w:p w:rsidR="00F021D1" w:rsidRPr="00C70922" w:rsidRDefault="00626107" w:rsidP="009453C5">
      <w:pPr>
        <w:autoSpaceDE w:val="0"/>
        <w:autoSpaceDN w:val="0"/>
        <w:adjustRightInd w:val="0"/>
        <w:ind w:firstLine="709"/>
        <w:jc w:val="both"/>
        <w:rPr>
          <w:rFonts w:ascii="Arial" w:eastAsiaTheme="minorHAnsi" w:hAnsi="Arial" w:cs="Arial"/>
          <w:i/>
          <w:color w:val="000000"/>
          <w:sz w:val="22"/>
          <w:szCs w:val="20"/>
          <w:lang w:val="es-MX" w:eastAsia="en-US"/>
        </w:rPr>
      </w:pPr>
      <w:r>
        <w:rPr>
          <w:rFonts w:ascii="Arial" w:eastAsiaTheme="minorHAnsi" w:hAnsi="Arial" w:cs="Arial"/>
          <w:b/>
          <w:i/>
          <w:color w:val="000000"/>
          <w:sz w:val="22"/>
          <w:szCs w:val="20"/>
          <w:lang w:val="es-MX" w:eastAsia="en-US"/>
        </w:rPr>
        <w:t>…</w:t>
      </w:r>
    </w:p>
    <w:p w:rsidR="009453C5" w:rsidRPr="00C70922" w:rsidRDefault="009453C5" w:rsidP="009453C5">
      <w:pPr>
        <w:autoSpaceDE w:val="0"/>
        <w:autoSpaceDN w:val="0"/>
        <w:adjustRightInd w:val="0"/>
        <w:ind w:firstLine="709"/>
        <w:jc w:val="both"/>
        <w:rPr>
          <w:rFonts w:ascii="Arial" w:eastAsiaTheme="minorHAnsi" w:hAnsi="Arial" w:cs="Arial"/>
          <w:i/>
          <w:color w:val="000000"/>
          <w:sz w:val="22"/>
          <w:szCs w:val="20"/>
          <w:lang w:val="es-MX" w:eastAsia="en-US"/>
        </w:rPr>
      </w:pPr>
    </w:p>
    <w:p w:rsidR="00F021D1" w:rsidRPr="00C70922" w:rsidRDefault="00626107" w:rsidP="009453C5">
      <w:pPr>
        <w:autoSpaceDE w:val="0"/>
        <w:autoSpaceDN w:val="0"/>
        <w:adjustRightInd w:val="0"/>
        <w:ind w:firstLine="709"/>
        <w:jc w:val="both"/>
        <w:rPr>
          <w:rFonts w:ascii="Arial" w:eastAsiaTheme="minorHAnsi" w:hAnsi="Arial" w:cs="Arial"/>
          <w:i/>
          <w:color w:val="000000"/>
          <w:sz w:val="22"/>
          <w:szCs w:val="20"/>
          <w:lang w:val="es-MX" w:eastAsia="en-US"/>
        </w:rPr>
      </w:pPr>
      <w:r>
        <w:rPr>
          <w:rFonts w:ascii="Arial" w:eastAsiaTheme="minorHAnsi" w:hAnsi="Arial" w:cs="Arial"/>
          <w:b/>
          <w:i/>
          <w:color w:val="000000"/>
          <w:sz w:val="22"/>
          <w:szCs w:val="20"/>
          <w:lang w:val="es-MX" w:eastAsia="en-US"/>
        </w:rPr>
        <w:t>…</w:t>
      </w:r>
    </w:p>
    <w:p w:rsidR="009453C5" w:rsidRPr="00C70922" w:rsidRDefault="009453C5" w:rsidP="009453C5">
      <w:pPr>
        <w:autoSpaceDE w:val="0"/>
        <w:autoSpaceDN w:val="0"/>
        <w:adjustRightInd w:val="0"/>
        <w:ind w:firstLine="709"/>
        <w:jc w:val="both"/>
        <w:rPr>
          <w:rFonts w:ascii="Arial" w:eastAsiaTheme="minorHAnsi" w:hAnsi="Arial" w:cs="Arial"/>
          <w:i/>
          <w:color w:val="000000"/>
          <w:sz w:val="22"/>
          <w:szCs w:val="20"/>
          <w:lang w:val="es-MX" w:eastAsia="en-US"/>
        </w:rPr>
      </w:pPr>
    </w:p>
    <w:p w:rsidR="00F021D1" w:rsidRPr="00C70922" w:rsidRDefault="00626107" w:rsidP="009453C5">
      <w:pPr>
        <w:autoSpaceDE w:val="0"/>
        <w:autoSpaceDN w:val="0"/>
        <w:adjustRightInd w:val="0"/>
        <w:ind w:firstLine="709"/>
        <w:jc w:val="both"/>
        <w:rPr>
          <w:rFonts w:ascii="Arial" w:eastAsiaTheme="minorHAnsi" w:hAnsi="Arial" w:cs="Arial"/>
          <w:i/>
          <w:color w:val="000000"/>
          <w:sz w:val="22"/>
          <w:szCs w:val="20"/>
          <w:lang w:val="es-MX" w:eastAsia="en-US"/>
        </w:rPr>
      </w:pPr>
      <w:r>
        <w:rPr>
          <w:rFonts w:ascii="Arial" w:eastAsiaTheme="minorHAnsi" w:hAnsi="Arial" w:cs="Arial"/>
          <w:b/>
          <w:i/>
          <w:color w:val="000000"/>
          <w:sz w:val="22"/>
          <w:szCs w:val="20"/>
          <w:lang w:val="es-MX" w:eastAsia="en-US"/>
        </w:rPr>
        <w:t>…</w:t>
      </w:r>
    </w:p>
    <w:p w:rsidR="009453C5" w:rsidRPr="00C70922" w:rsidRDefault="009453C5" w:rsidP="009453C5">
      <w:pPr>
        <w:autoSpaceDE w:val="0"/>
        <w:autoSpaceDN w:val="0"/>
        <w:adjustRightInd w:val="0"/>
        <w:ind w:firstLine="709"/>
        <w:jc w:val="both"/>
        <w:rPr>
          <w:rFonts w:ascii="Arial" w:eastAsiaTheme="minorHAnsi" w:hAnsi="Arial" w:cs="Arial"/>
          <w:i/>
          <w:color w:val="000000"/>
          <w:sz w:val="22"/>
          <w:szCs w:val="20"/>
          <w:lang w:val="es-MX" w:eastAsia="en-US"/>
        </w:rPr>
      </w:pPr>
    </w:p>
    <w:p w:rsidR="00F021D1" w:rsidRPr="00C70922" w:rsidRDefault="00F021D1" w:rsidP="009453C5">
      <w:pPr>
        <w:autoSpaceDE w:val="0"/>
        <w:autoSpaceDN w:val="0"/>
        <w:adjustRightInd w:val="0"/>
        <w:ind w:firstLine="709"/>
        <w:jc w:val="both"/>
        <w:rPr>
          <w:rFonts w:ascii="Arial" w:eastAsiaTheme="minorHAnsi" w:hAnsi="Arial" w:cs="Arial"/>
          <w:i/>
          <w:color w:val="000000"/>
          <w:sz w:val="22"/>
          <w:szCs w:val="20"/>
          <w:lang w:val="es-MX" w:eastAsia="en-US"/>
        </w:rPr>
      </w:pPr>
      <w:r w:rsidRPr="00C70922">
        <w:rPr>
          <w:rFonts w:ascii="Arial" w:eastAsiaTheme="minorHAnsi" w:hAnsi="Arial" w:cs="Arial"/>
          <w:i/>
          <w:color w:val="000000"/>
          <w:sz w:val="22"/>
          <w:szCs w:val="20"/>
          <w:lang w:val="es-MX" w:eastAsia="en-US"/>
        </w:rPr>
        <w:t>Toda persona tiene derecho a la identidad y a ser registrado de maner</w:t>
      </w:r>
      <w:r w:rsidR="009453C5" w:rsidRPr="00C70922">
        <w:rPr>
          <w:rFonts w:ascii="Arial" w:eastAsiaTheme="minorHAnsi" w:hAnsi="Arial" w:cs="Arial"/>
          <w:i/>
          <w:color w:val="000000"/>
          <w:sz w:val="22"/>
          <w:szCs w:val="20"/>
          <w:lang w:val="es-MX" w:eastAsia="en-US"/>
        </w:rPr>
        <w:t xml:space="preserve">a inmediata a su nacimiento. El </w:t>
      </w:r>
      <w:r w:rsidRPr="00C70922">
        <w:rPr>
          <w:rFonts w:ascii="Arial" w:eastAsiaTheme="minorHAnsi" w:hAnsi="Arial" w:cs="Arial"/>
          <w:i/>
          <w:color w:val="000000"/>
          <w:sz w:val="22"/>
          <w:szCs w:val="20"/>
          <w:lang w:val="es-MX" w:eastAsia="en-US"/>
        </w:rPr>
        <w:t>Estado garantizará el cumplimiento de estos derechos. La autoridad co</w:t>
      </w:r>
      <w:r w:rsidR="009453C5" w:rsidRPr="00C70922">
        <w:rPr>
          <w:rFonts w:ascii="Arial" w:eastAsiaTheme="minorHAnsi" w:hAnsi="Arial" w:cs="Arial"/>
          <w:i/>
          <w:color w:val="000000"/>
          <w:sz w:val="22"/>
          <w:szCs w:val="20"/>
          <w:lang w:val="es-MX" w:eastAsia="en-US"/>
        </w:rPr>
        <w:t xml:space="preserve">mpetente expedirá gratuitamente </w:t>
      </w:r>
      <w:r w:rsidRPr="00C70922">
        <w:rPr>
          <w:rFonts w:ascii="Arial" w:eastAsiaTheme="minorHAnsi" w:hAnsi="Arial" w:cs="Arial"/>
          <w:i/>
          <w:color w:val="000000"/>
          <w:sz w:val="22"/>
          <w:szCs w:val="20"/>
          <w:lang w:val="es-MX" w:eastAsia="en-US"/>
        </w:rPr>
        <w:t>la primera copia certificada del acta de registro de nacimiento.</w:t>
      </w:r>
    </w:p>
    <w:p w:rsidR="009453C5" w:rsidRPr="00C70922" w:rsidRDefault="009453C5" w:rsidP="009453C5">
      <w:pPr>
        <w:autoSpaceDE w:val="0"/>
        <w:autoSpaceDN w:val="0"/>
        <w:adjustRightInd w:val="0"/>
        <w:ind w:firstLine="709"/>
        <w:jc w:val="both"/>
        <w:rPr>
          <w:rFonts w:eastAsiaTheme="minorHAnsi"/>
          <w:i/>
          <w:iCs/>
          <w:color w:val="0000FF"/>
          <w:sz w:val="18"/>
          <w:szCs w:val="16"/>
          <w:lang w:val="es-MX" w:eastAsia="en-US"/>
        </w:rPr>
      </w:pPr>
    </w:p>
    <w:p w:rsidR="009453C5" w:rsidRPr="00C70922" w:rsidRDefault="00626107" w:rsidP="009453C5">
      <w:pPr>
        <w:autoSpaceDE w:val="0"/>
        <w:autoSpaceDN w:val="0"/>
        <w:adjustRightInd w:val="0"/>
        <w:ind w:firstLine="709"/>
        <w:jc w:val="both"/>
        <w:rPr>
          <w:rFonts w:ascii="Arial" w:eastAsiaTheme="minorHAnsi" w:hAnsi="Arial" w:cs="Arial"/>
          <w:i/>
          <w:color w:val="000000"/>
          <w:sz w:val="22"/>
          <w:szCs w:val="20"/>
          <w:lang w:val="es-MX" w:eastAsia="en-US"/>
        </w:rPr>
      </w:pPr>
      <w:r>
        <w:rPr>
          <w:rFonts w:ascii="Arial" w:eastAsiaTheme="minorHAnsi" w:hAnsi="Arial" w:cs="Arial"/>
          <w:b/>
          <w:i/>
          <w:color w:val="000000"/>
          <w:sz w:val="22"/>
          <w:szCs w:val="20"/>
          <w:lang w:val="es-MX" w:eastAsia="en-US"/>
        </w:rPr>
        <w:t>…</w:t>
      </w:r>
    </w:p>
    <w:p w:rsidR="00F021D1" w:rsidRPr="00C70922" w:rsidRDefault="00626107" w:rsidP="009453C5">
      <w:pPr>
        <w:autoSpaceDE w:val="0"/>
        <w:autoSpaceDN w:val="0"/>
        <w:adjustRightInd w:val="0"/>
        <w:ind w:firstLine="709"/>
        <w:jc w:val="both"/>
        <w:rPr>
          <w:rFonts w:ascii="Arial" w:eastAsiaTheme="minorHAnsi" w:hAnsi="Arial" w:cs="Arial"/>
          <w:b/>
          <w:i/>
          <w:color w:val="000000"/>
          <w:sz w:val="22"/>
          <w:szCs w:val="20"/>
          <w:lang w:val="es-MX" w:eastAsia="en-US"/>
        </w:rPr>
      </w:pPr>
      <w:r>
        <w:rPr>
          <w:rFonts w:ascii="Arial" w:eastAsiaTheme="minorHAnsi" w:hAnsi="Arial" w:cs="Arial"/>
          <w:i/>
          <w:color w:val="000000"/>
          <w:sz w:val="22"/>
          <w:szCs w:val="20"/>
          <w:lang w:val="es-MX" w:eastAsia="en-US"/>
        </w:rPr>
        <w:t>…</w:t>
      </w:r>
    </w:p>
    <w:p w:rsidR="009453C5" w:rsidRPr="00C70922" w:rsidRDefault="009453C5" w:rsidP="009453C5">
      <w:pPr>
        <w:autoSpaceDE w:val="0"/>
        <w:autoSpaceDN w:val="0"/>
        <w:adjustRightInd w:val="0"/>
        <w:ind w:firstLine="709"/>
        <w:jc w:val="both"/>
        <w:rPr>
          <w:rFonts w:eastAsiaTheme="minorHAnsi"/>
          <w:b/>
          <w:i/>
          <w:iCs/>
          <w:color w:val="0000FF"/>
          <w:sz w:val="18"/>
          <w:szCs w:val="16"/>
          <w:lang w:val="es-MX" w:eastAsia="en-US"/>
        </w:rPr>
      </w:pPr>
    </w:p>
    <w:p w:rsidR="00F021D1" w:rsidRPr="00C70922" w:rsidRDefault="00F021D1" w:rsidP="009453C5">
      <w:pPr>
        <w:autoSpaceDE w:val="0"/>
        <w:autoSpaceDN w:val="0"/>
        <w:adjustRightInd w:val="0"/>
        <w:ind w:firstLine="709"/>
        <w:jc w:val="both"/>
        <w:rPr>
          <w:rFonts w:ascii="Arial" w:eastAsiaTheme="minorHAnsi" w:hAnsi="Arial" w:cs="Arial"/>
          <w:i/>
          <w:color w:val="000000"/>
          <w:sz w:val="22"/>
          <w:szCs w:val="20"/>
          <w:lang w:val="es-MX" w:eastAsia="en-US"/>
        </w:rPr>
      </w:pPr>
      <w:r w:rsidRPr="00C70922">
        <w:rPr>
          <w:rFonts w:ascii="Arial" w:eastAsiaTheme="minorHAnsi" w:hAnsi="Arial" w:cs="Arial"/>
          <w:i/>
          <w:color w:val="000000"/>
          <w:sz w:val="22"/>
          <w:szCs w:val="20"/>
          <w:lang w:val="es-MX" w:eastAsia="en-US"/>
        </w:rPr>
        <w:t xml:space="preserve">El Estado otorgará facilidades a los particulares para que coadyuven </w:t>
      </w:r>
      <w:r w:rsidR="009453C5" w:rsidRPr="00C70922">
        <w:rPr>
          <w:rFonts w:ascii="Arial" w:eastAsiaTheme="minorHAnsi" w:hAnsi="Arial" w:cs="Arial"/>
          <w:i/>
          <w:color w:val="000000"/>
          <w:sz w:val="22"/>
          <w:szCs w:val="20"/>
          <w:lang w:val="es-MX" w:eastAsia="en-US"/>
        </w:rPr>
        <w:t xml:space="preserve">al cumplimiento de los derechos </w:t>
      </w:r>
      <w:r w:rsidRPr="00C70922">
        <w:rPr>
          <w:rFonts w:ascii="Arial" w:eastAsiaTheme="minorHAnsi" w:hAnsi="Arial" w:cs="Arial"/>
          <w:i/>
          <w:color w:val="000000"/>
          <w:sz w:val="22"/>
          <w:szCs w:val="20"/>
          <w:lang w:val="es-MX" w:eastAsia="en-US"/>
        </w:rPr>
        <w:t>de la niñez.</w:t>
      </w:r>
    </w:p>
    <w:p w:rsidR="009453C5" w:rsidRPr="00C70922" w:rsidRDefault="009453C5" w:rsidP="009453C5">
      <w:pPr>
        <w:autoSpaceDE w:val="0"/>
        <w:autoSpaceDN w:val="0"/>
        <w:adjustRightInd w:val="0"/>
        <w:ind w:firstLine="709"/>
        <w:jc w:val="both"/>
        <w:rPr>
          <w:rFonts w:ascii="Arial" w:eastAsiaTheme="minorHAnsi" w:hAnsi="Arial" w:cs="Arial"/>
          <w:i/>
          <w:color w:val="000000"/>
          <w:sz w:val="22"/>
          <w:szCs w:val="20"/>
          <w:lang w:val="es-MX" w:eastAsia="en-US"/>
        </w:rPr>
      </w:pPr>
    </w:p>
    <w:p w:rsidR="00F021D1" w:rsidRPr="00C70922" w:rsidRDefault="00F021D1" w:rsidP="009453C5">
      <w:pPr>
        <w:autoSpaceDE w:val="0"/>
        <w:autoSpaceDN w:val="0"/>
        <w:adjustRightInd w:val="0"/>
        <w:ind w:firstLine="709"/>
        <w:jc w:val="both"/>
        <w:rPr>
          <w:rFonts w:ascii="Arial" w:eastAsiaTheme="minorHAnsi" w:hAnsi="Arial" w:cs="Arial"/>
          <w:i/>
          <w:color w:val="000000"/>
          <w:sz w:val="22"/>
          <w:szCs w:val="20"/>
          <w:lang w:val="es-MX" w:eastAsia="en-US"/>
        </w:rPr>
      </w:pPr>
      <w:r w:rsidRPr="00C70922">
        <w:rPr>
          <w:rFonts w:ascii="Arial" w:eastAsiaTheme="minorHAnsi" w:hAnsi="Arial" w:cs="Arial"/>
          <w:i/>
          <w:color w:val="000000"/>
          <w:sz w:val="22"/>
          <w:szCs w:val="20"/>
          <w:lang w:val="es-MX" w:eastAsia="en-US"/>
        </w:rPr>
        <w:t>Toda persona tiene derecho al acceso a la cultura y al disfrute de los b</w:t>
      </w:r>
      <w:r w:rsidR="009453C5" w:rsidRPr="00C70922">
        <w:rPr>
          <w:rFonts w:ascii="Arial" w:eastAsiaTheme="minorHAnsi" w:hAnsi="Arial" w:cs="Arial"/>
          <w:i/>
          <w:color w:val="000000"/>
          <w:sz w:val="22"/>
          <w:szCs w:val="20"/>
          <w:lang w:val="es-MX" w:eastAsia="en-US"/>
        </w:rPr>
        <w:t xml:space="preserve">ienes y servicios que presta el </w:t>
      </w:r>
      <w:r w:rsidRPr="00C70922">
        <w:rPr>
          <w:rFonts w:ascii="Arial" w:eastAsiaTheme="minorHAnsi" w:hAnsi="Arial" w:cs="Arial"/>
          <w:i/>
          <w:color w:val="000000"/>
          <w:sz w:val="22"/>
          <w:szCs w:val="20"/>
          <w:lang w:val="es-MX" w:eastAsia="en-US"/>
        </w:rPr>
        <w:t>Estado en la materia, así como el ejercicio de sus derechos culturales.</w:t>
      </w:r>
      <w:r w:rsidR="009453C5" w:rsidRPr="00C70922">
        <w:rPr>
          <w:rFonts w:ascii="Arial" w:eastAsiaTheme="minorHAnsi" w:hAnsi="Arial" w:cs="Arial"/>
          <w:i/>
          <w:color w:val="000000"/>
          <w:sz w:val="22"/>
          <w:szCs w:val="20"/>
          <w:lang w:val="es-MX" w:eastAsia="en-US"/>
        </w:rPr>
        <w:t xml:space="preserve"> El Estado promoverá los medios </w:t>
      </w:r>
      <w:r w:rsidRPr="00C70922">
        <w:rPr>
          <w:rFonts w:ascii="Arial" w:eastAsiaTheme="minorHAnsi" w:hAnsi="Arial" w:cs="Arial"/>
          <w:i/>
          <w:color w:val="000000"/>
          <w:sz w:val="22"/>
          <w:szCs w:val="20"/>
          <w:lang w:val="es-MX" w:eastAsia="en-US"/>
        </w:rPr>
        <w:t>para la difusión y desarrollo de la cultura, atendiendo a la d</w:t>
      </w:r>
      <w:r w:rsidR="009453C5" w:rsidRPr="00C70922">
        <w:rPr>
          <w:rFonts w:ascii="Arial" w:eastAsiaTheme="minorHAnsi" w:hAnsi="Arial" w:cs="Arial"/>
          <w:i/>
          <w:color w:val="000000"/>
          <w:sz w:val="22"/>
          <w:szCs w:val="20"/>
          <w:lang w:val="es-MX" w:eastAsia="en-US"/>
        </w:rPr>
        <w:t xml:space="preserve">iversidad cultural en todas sus </w:t>
      </w:r>
      <w:r w:rsidRPr="00C70922">
        <w:rPr>
          <w:rFonts w:ascii="Arial" w:eastAsiaTheme="minorHAnsi" w:hAnsi="Arial" w:cs="Arial"/>
          <w:i/>
          <w:color w:val="000000"/>
          <w:sz w:val="22"/>
          <w:szCs w:val="20"/>
          <w:lang w:val="es-MX" w:eastAsia="en-US"/>
        </w:rPr>
        <w:t>manifestaciones y expresiones con pleno respeto a la libertad c</w:t>
      </w:r>
      <w:r w:rsidR="009453C5" w:rsidRPr="00C70922">
        <w:rPr>
          <w:rFonts w:ascii="Arial" w:eastAsiaTheme="minorHAnsi" w:hAnsi="Arial" w:cs="Arial"/>
          <w:i/>
          <w:color w:val="000000"/>
          <w:sz w:val="22"/>
          <w:szCs w:val="20"/>
          <w:lang w:val="es-MX" w:eastAsia="en-US"/>
        </w:rPr>
        <w:t xml:space="preserve">reativa. La ley establecerá los </w:t>
      </w:r>
      <w:r w:rsidRPr="00C70922">
        <w:rPr>
          <w:rFonts w:ascii="Arial" w:eastAsiaTheme="minorHAnsi" w:hAnsi="Arial" w:cs="Arial"/>
          <w:i/>
          <w:color w:val="000000"/>
          <w:sz w:val="22"/>
          <w:szCs w:val="20"/>
          <w:lang w:val="es-MX" w:eastAsia="en-US"/>
        </w:rPr>
        <w:t>mecanismos para el acceso y participación a cualquier manifestación cultural.</w:t>
      </w:r>
    </w:p>
    <w:p w:rsidR="009453C5" w:rsidRPr="00C70922" w:rsidRDefault="009453C5" w:rsidP="009453C5">
      <w:pPr>
        <w:autoSpaceDE w:val="0"/>
        <w:autoSpaceDN w:val="0"/>
        <w:adjustRightInd w:val="0"/>
        <w:ind w:firstLine="709"/>
        <w:jc w:val="both"/>
        <w:rPr>
          <w:rFonts w:ascii="Arial" w:eastAsiaTheme="minorHAnsi" w:hAnsi="Arial" w:cs="Arial"/>
          <w:i/>
          <w:color w:val="000000"/>
          <w:sz w:val="22"/>
          <w:szCs w:val="20"/>
          <w:lang w:val="es-MX" w:eastAsia="en-US"/>
        </w:rPr>
      </w:pPr>
    </w:p>
    <w:p w:rsidR="00F021D1" w:rsidRPr="00C70922" w:rsidRDefault="00F85BBB" w:rsidP="00F85BBB">
      <w:pPr>
        <w:autoSpaceDE w:val="0"/>
        <w:autoSpaceDN w:val="0"/>
        <w:adjustRightInd w:val="0"/>
        <w:ind w:firstLine="709"/>
        <w:jc w:val="both"/>
        <w:rPr>
          <w:rFonts w:ascii="Arial" w:eastAsiaTheme="minorHAnsi" w:hAnsi="Arial" w:cs="Arial"/>
          <w:i/>
          <w:color w:val="000000"/>
          <w:sz w:val="22"/>
          <w:szCs w:val="20"/>
          <w:lang w:val="es-MX" w:eastAsia="en-US"/>
        </w:rPr>
      </w:pPr>
      <w:r w:rsidRPr="00C70922">
        <w:rPr>
          <w:rFonts w:ascii="Arial" w:eastAsiaTheme="minorHAnsi" w:hAnsi="Arial" w:cs="Arial"/>
          <w:i/>
          <w:color w:val="000000"/>
          <w:sz w:val="22"/>
          <w:szCs w:val="20"/>
          <w:lang w:val="es-MX" w:eastAsia="en-US"/>
        </w:rPr>
        <w:t>T</w:t>
      </w:r>
      <w:r w:rsidR="00F021D1" w:rsidRPr="00C70922">
        <w:rPr>
          <w:rFonts w:ascii="Arial" w:eastAsiaTheme="minorHAnsi" w:hAnsi="Arial" w:cs="Arial"/>
          <w:i/>
          <w:color w:val="000000"/>
          <w:sz w:val="22"/>
          <w:szCs w:val="20"/>
          <w:lang w:val="es-MX" w:eastAsia="en-US"/>
        </w:rPr>
        <w:t>oda persona tiene derecho a la cultura física y a la práctica del de</w:t>
      </w:r>
      <w:r w:rsidRPr="00C70922">
        <w:rPr>
          <w:rFonts w:ascii="Arial" w:eastAsiaTheme="minorHAnsi" w:hAnsi="Arial" w:cs="Arial"/>
          <w:i/>
          <w:color w:val="000000"/>
          <w:sz w:val="22"/>
          <w:szCs w:val="20"/>
          <w:lang w:val="es-MX" w:eastAsia="en-US"/>
        </w:rPr>
        <w:t xml:space="preserve">porte. Corresponde al Estado su </w:t>
      </w:r>
      <w:r w:rsidR="00F021D1" w:rsidRPr="00C70922">
        <w:rPr>
          <w:rFonts w:ascii="Arial" w:eastAsiaTheme="minorHAnsi" w:hAnsi="Arial" w:cs="Arial"/>
          <w:i/>
          <w:color w:val="000000"/>
          <w:sz w:val="22"/>
          <w:szCs w:val="20"/>
          <w:lang w:val="es-MX" w:eastAsia="en-US"/>
        </w:rPr>
        <w:t>promoción, fomento y estímulo conforme a las leyes en la materia.</w:t>
      </w:r>
    </w:p>
    <w:p w:rsidR="009453C5" w:rsidRPr="00C70922" w:rsidRDefault="009453C5" w:rsidP="009453C5">
      <w:pPr>
        <w:autoSpaceDE w:val="0"/>
        <w:autoSpaceDN w:val="0"/>
        <w:adjustRightInd w:val="0"/>
        <w:ind w:firstLine="709"/>
        <w:jc w:val="both"/>
        <w:rPr>
          <w:rFonts w:ascii="Arial" w:eastAsiaTheme="minorHAnsi" w:hAnsi="Arial" w:cs="Arial"/>
          <w:i/>
          <w:color w:val="000000"/>
          <w:sz w:val="22"/>
          <w:szCs w:val="20"/>
          <w:lang w:val="es-MX" w:eastAsia="en-US"/>
        </w:rPr>
      </w:pPr>
    </w:p>
    <w:p w:rsidR="00F021D1" w:rsidRPr="00C70922" w:rsidRDefault="00626107" w:rsidP="00F85BBB">
      <w:pPr>
        <w:autoSpaceDE w:val="0"/>
        <w:autoSpaceDN w:val="0"/>
        <w:adjustRightInd w:val="0"/>
        <w:ind w:firstLine="709"/>
        <w:jc w:val="both"/>
        <w:rPr>
          <w:rFonts w:ascii="Arial" w:eastAsiaTheme="minorHAnsi" w:hAnsi="Arial" w:cs="Arial"/>
          <w:i/>
          <w:color w:val="000000"/>
          <w:sz w:val="22"/>
          <w:szCs w:val="20"/>
          <w:lang w:val="es-MX" w:eastAsia="en-US"/>
        </w:rPr>
      </w:pPr>
      <w:r>
        <w:rPr>
          <w:rFonts w:ascii="Arial" w:eastAsiaTheme="minorHAnsi" w:hAnsi="Arial" w:cs="Arial"/>
          <w:i/>
          <w:color w:val="000000"/>
          <w:sz w:val="22"/>
          <w:szCs w:val="20"/>
          <w:lang w:val="es-MX" w:eastAsia="en-US"/>
        </w:rPr>
        <w:t>…</w:t>
      </w:r>
    </w:p>
    <w:p w:rsidR="009453C5" w:rsidRPr="00C70922" w:rsidRDefault="009453C5" w:rsidP="009453C5">
      <w:pPr>
        <w:autoSpaceDE w:val="0"/>
        <w:autoSpaceDN w:val="0"/>
        <w:adjustRightInd w:val="0"/>
        <w:ind w:firstLine="709"/>
        <w:jc w:val="both"/>
        <w:rPr>
          <w:rFonts w:ascii="Arial" w:eastAsiaTheme="minorHAnsi" w:hAnsi="Arial" w:cs="Arial"/>
          <w:i/>
          <w:color w:val="000000"/>
          <w:sz w:val="22"/>
          <w:szCs w:val="20"/>
          <w:lang w:val="es-MX" w:eastAsia="en-US"/>
        </w:rPr>
      </w:pPr>
    </w:p>
    <w:p w:rsidR="00F021D1" w:rsidRPr="00C70922" w:rsidRDefault="00626107" w:rsidP="00F85BBB">
      <w:pPr>
        <w:autoSpaceDE w:val="0"/>
        <w:autoSpaceDN w:val="0"/>
        <w:adjustRightInd w:val="0"/>
        <w:ind w:firstLine="709"/>
        <w:jc w:val="both"/>
        <w:rPr>
          <w:rFonts w:ascii="Arial" w:eastAsiaTheme="minorHAnsi" w:hAnsi="Arial" w:cs="Arial"/>
          <w:i/>
          <w:color w:val="000000"/>
          <w:sz w:val="22"/>
          <w:szCs w:val="20"/>
          <w:lang w:val="es-MX" w:eastAsia="en-US"/>
        </w:rPr>
      </w:pPr>
      <w:r>
        <w:rPr>
          <w:rFonts w:ascii="Arial" w:eastAsiaTheme="minorHAnsi" w:hAnsi="Arial" w:cs="Arial"/>
          <w:i/>
          <w:color w:val="000000"/>
          <w:sz w:val="22"/>
          <w:szCs w:val="20"/>
          <w:lang w:val="es-MX" w:eastAsia="en-US"/>
        </w:rPr>
        <w:t>…</w:t>
      </w:r>
    </w:p>
    <w:p w:rsidR="009453C5" w:rsidRPr="00C70922" w:rsidRDefault="009453C5" w:rsidP="009453C5">
      <w:pPr>
        <w:autoSpaceDE w:val="0"/>
        <w:autoSpaceDN w:val="0"/>
        <w:adjustRightInd w:val="0"/>
        <w:ind w:firstLine="709"/>
        <w:jc w:val="both"/>
        <w:rPr>
          <w:rFonts w:eastAsiaTheme="minorHAnsi"/>
          <w:i/>
          <w:iCs/>
          <w:color w:val="0000FF"/>
          <w:sz w:val="18"/>
          <w:szCs w:val="16"/>
          <w:lang w:val="es-MX" w:eastAsia="en-US"/>
        </w:rPr>
      </w:pPr>
    </w:p>
    <w:p w:rsidR="00F021D1" w:rsidRPr="00C70922" w:rsidRDefault="00F021D1" w:rsidP="00F85BBB">
      <w:pPr>
        <w:autoSpaceDE w:val="0"/>
        <w:autoSpaceDN w:val="0"/>
        <w:adjustRightInd w:val="0"/>
        <w:ind w:firstLine="709"/>
        <w:jc w:val="both"/>
        <w:rPr>
          <w:rFonts w:ascii="Arial" w:eastAsiaTheme="minorHAnsi" w:hAnsi="Arial" w:cs="Arial"/>
          <w:i/>
          <w:color w:val="000000"/>
          <w:sz w:val="22"/>
          <w:szCs w:val="20"/>
          <w:lang w:val="es-MX" w:eastAsia="en-US"/>
        </w:rPr>
      </w:pPr>
      <w:r w:rsidRPr="00C70922">
        <w:rPr>
          <w:rFonts w:ascii="Arial" w:eastAsiaTheme="minorHAnsi" w:hAnsi="Arial" w:cs="Arial"/>
          <w:i/>
          <w:color w:val="000000"/>
          <w:sz w:val="22"/>
          <w:szCs w:val="20"/>
          <w:lang w:val="es-MX" w:eastAsia="en-US"/>
        </w:rPr>
        <w:t>El Estado establecerá un sistema de becas para las y los estudiantes</w:t>
      </w:r>
      <w:r w:rsidR="009453C5" w:rsidRPr="00C70922">
        <w:rPr>
          <w:rFonts w:ascii="Arial" w:eastAsiaTheme="minorHAnsi" w:hAnsi="Arial" w:cs="Arial"/>
          <w:i/>
          <w:color w:val="000000"/>
          <w:sz w:val="22"/>
          <w:szCs w:val="20"/>
          <w:lang w:val="es-MX" w:eastAsia="en-US"/>
        </w:rPr>
        <w:t xml:space="preserve"> de todos los niveles escolares </w:t>
      </w:r>
      <w:r w:rsidRPr="00C70922">
        <w:rPr>
          <w:rFonts w:ascii="Arial" w:eastAsiaTheme="minorHAnsi" w:hAnsi="Arial" w:cs="Arial"/>
          <w:i/>
          <w:color w:val="000000"/>
          <w:sz w:val="22"/>
          <w:szCs w:val="20"/>
          <w:lang w:val="es-MX" w:eastAsia="en-US"/>
        </w:rPr>
        <w:t>del sistema de educación pública, con prioridad a las y los pertenecientes a las familias</w:t>
      </w:r>
      <w:r w:rsidR="00F85BBB" w:rsidRPr="00C70922">
        <w:rPr>
          <w:rFonts w:ascii="Arial" w:eastAsiaTheme="minorHAnsi" w:hAnsi="Arial" w:cs="Arial"/>
          <w:i/>
          <w:color w:val="000000"/>
          <w:sz w:val="22"/>
          <w:szCs w:val="20"/>
          <w:lang w:val="es-MX" w:eastAsia="en-US"/>
        </w:rPr>
        <w:t xml:space="preserve"> </w:t>
      </w:r>
      <w:r w:rsidRPr="00C70922">
        <w:rPr>
          <w:rFonts w:ascii="Arial" w:eastAsiaTheme="minorHAnsi" w:hAnsi="Arial" w:cs="Arial"/>
          <w:i/>
          <w:color w:val="000000"/>
          <w:sz w:val="22"/>
          <w:szCs w:val="20"/>
          <w:lang w:val="es-MX" w:eastAsia="en-US"/>
        </w:rPr>
        <w:t>que</w:t>
      </w:r>
      <w:r w:rsidR="009453C5" w:rsidRPr="00C70922">
        <w:rPr>
          <w:rFonts w:ascii="Arial" w:eastAsiaTheme="minorHAnsi" w:hAnsi="Arial" w:cs="Arial"/>
          <w:i/>
          <w:color w:val="000000"/>
          <w:sz w:val="22"/>
          <w:szCs w:val="20"/>
          <w:lang w:val="es-MX" w:eastAsia="en-US"/>
        </w:rPr>
        <w:t xml:space="preserve"> se </w:t>
      </w:r>
      <w:r w:rsidRPr="00C70922">
        <w:rPr>
          <w:rFonts w:ascii="Arial" w:eastAsiaTheme="minorHAnsi" w:hAnsi="Arial" w:cs="Arial"/>
          <w:i/>
          <w:color w:val="000000"/>
          <w:sz w:val="22"/>
          <w:szCs w:val="20"/>
          <w:lang w:val="es-MX" w:eastAsia="en-US"/>
        </w:rPr>
        <w:t>encuentren en condición de pobreza, para garantizar con equidad el derecho a la educación.</w:t>
      </w:r>
    </w:p>
    <w:p w:rsidR="009453C5" w:rsidRPr="00C70922" w:rsidRDefault="009453C5" w:rsidP="009453C5">
      <w:pPr>
        <w:autoSpaceDE w:val="0"/>
        <w:autoSpaceDN w:val="0"/>
        <w:adjustRightInd w:val="0"/>
        <w:ind w:firstLine="709"/>
        <w:jc w:val="both"/>
        <w:rPr>
          <w:rFonts w:ascii="Arial" w:eastAsiaTheme="minorHAnsi" w:hAnsi="Arial" w:cs="Arial"/>
          <w:i/>
          <w:color w:val="000000"/>
          <w:sz w:val="22"/>
          <w:szCs w:val="20"/>
          <w:lang w:val="es-MX" w:eastAsia="en-US"/>
        </w:rPr>
      </w:pPr>
    </w:p>
    <w:p w:rsidR="00F021D1" w:rsidRPr="00C70922" w:rsidRDefault="00F021D1" w:rsidP="009453C5">
      <w:pPr>
        <w:autoSpaceDE w:val="0"/>
        <w:autoSpaceDN w:val="0"/>
        <w:adjustRightInd w:val="0"/>
        <w:ind w:firstLine="709"/>
        <w:jc w:val="both"/>
        <w:rPr>
          <w:rFonts w:ascii="Arial" w:eastAsiaTheme="minorHAnsi" w:hAnsi="Arial" w:cs="Arial"/>
          <w:i/>
          <w:color w:val="000000"/>
          <w:sz w:val="22"/>
          <w:szCs w:val="20"/>
          <w:lang w:val="es-MX" w:eastAsia="en-US"/>
        </w:rPr>
      </w:pPr>
      <w:r w:rsidRPr="00C70922">
        <w:rPr>
          <w:rFonts w:ascii="Arial" w:eastAsiaTheme="minorHAnsi" w:hAnsi="Arial" w:cs="Arial"/>
          <w:i/>
          <w:color w:val="000000"/>
          <w:sz w:val="22"/>
          <w:szCs w:val="20"/>
          <w:lang w:val="es-MX" w:eastAsia="en-US"/>
        </w:rPr>
        <w:t>Toda persona tiene derecho a la movilidad en condiciones de seguridad v</w:t>
      </w:r>
      <w:r w:rsidR="009453C5" w:rsidRPr="00C70922">
        <w:rPr>
          <w:rFonts w:ascii="Arial" w:eastAsiaTheme="minorHAnsi" w:hAnsi="Arial" w:cs="Arial"/>
          <w:i/>
          <w:color w:val="000000"/>
          <w:sz w:val="22"/>
          <w:szCs w:val="20"/>
          <w:lang w:val="es-MX" w:eastAsia="en-US"/>
        </w:rPr>
        <w:t xml:space="preserve">ial, accesibilidad, eficiencia, </w:t>
      </w:r>
      <w:r w:rsidRPr="00C70922">
        <w:rPr>
          <w:rFonts w:ascii="Arial" w:eastAsiaTheme="minorHAnsi" w:hAnsi="Arial" w:cs="Arial"/>
          <w:i/>
          <w:color w:val="000000"/>
          <w:sz w:val="22"/>
          <w:szCs w:val="20"/>
          <w:lang w:val="es-MX" w:eastAsia="en-US"/>
        </w:rPr>
        <w:t>sostenibilidad, calidad, inclusión e igualdad.</w:t>
      </w:r>
    </w:p>
    <w:p w:rsidR="009453C5" w:rsidRPr="00C70922" w:rsidRDefault="009453C5" w:rsidP="009453C5">
      <w:pPr>
        <w:autoSpaceDE w:val="0"/>
        <w:autoSpaceDN w:val="0"/>
        <w:adjustRightInd w:val="0"/>
        <w:ind w:firstLine="709"/>
        <w:jc w:val="both"/>
        <w:rPr>
          <w:rFonts w:eastAsiaTheme="minorHAnsi"/>
          <w:i/>
          <w:iCs/>
          <w:color w:val="0000FF"/>
          <w:sz w:val="18"/>
          <w:szCs w:val="16"/>
          <w:lang w:val="es-MX" w:eastAsia="en-US"/>
        </w:rPr>
      </w:pPr>
    </w:p>
    <w:p w:rsidR="00F021D1" w:rsidRPr="00C70922" w:rsidRDefault="00626107" w:rsidP="009453C5">
      <w:pPr>
        <w:autoSpaceDE w:val="0"/>
        <w:autoSpaceDN w:val="0"/>
        <w:adjustRightInd w:val="0"/>
        <w:ind w:firstLine="709"/>
        <w:jc w:val="both"/>
        <w:rPr>
          <w:rFonts w:ascii="Arial" w:eastAsiaTheme="minorHAnsi" w:hAnsi="Arial" w:cs="Arial"/>
          <w:i/>
          <w:color w:val="000000"/>
          <w:sz w:val="22"/>
          <w:szCs w:val="20"/>
          <w:lang w:val="es-MX" w:eastAsia="en-US"/>
        </w:rPr>
      </w:pPr>
      <w:r>
        <w:rPr>
          <w:rFonts w:ascii="Arial" w:eastAsiaTheme="minorHAnsi" w:hAnsi="Arial" w:cs="Arial"/>
          <w:b/>
          <w:i/>
          <w:color w:val="000000"/>
          <w:sz w:val="22"/>
          <w:szCs w:val="20"/>
          <w:lang w:val="es-MX" w:eastAsia="en-US"/>
        </w:rPr>
        <w:t>…</w:t>
      </w:r>
      <w:r w:rsidR="00F85BBB" w:rsidRPr="00C70922">
        <w:rPr>
          <w:rFonts w:ascii="Arial" w:eastAsiaTheme="minorHAnsi" w:hAnsi="Arial" w:cs="Arial"/>
          <w:i/>
          <w:color w:val="000000"/>
          <w:sz w:val="22"/>
          <w:szCs w:val="20"/>
          <w:lang w:val="es-MX" w:eastAsia="en-US"/>
        </w:rPr>
        <w:t>”</w:t>
      </w:r>
      <w:r w:rsidR="00F021D1" w:rsidRPr="00C70922">
        <w:rPr>
          <w:rFonts w:ascii="Arial" w:eastAsiaTheme="minorHAnsi" w:hAnsi="Arial" w:cs="Arial"/>
          <w:i/>
          <w:color w:val="000000"/>
          <w:sz w:val="22"/>
          <w:szCs w:val="20"/>
          <w:lang w:val="es-MX" w:eastAsia="en-US"/>
        </w:rPr>
        <w:t>.</w:t>
      </w:r>
    </w:p>
    <w:p w:rsidR="009453C5" w:rsidRPr="00C70922" w:rsidRDefault="009453C5" w:rsidP="009453C5">
      <w:pPr>
        <w:autoSpaceDE w:val="0"/>
        <w:autoSpaceDN w:val="0"/>
        <w:adjustRightInd w:val="0"/>
        <w:ind w:firstLine="709"/>
        <w:jc w:val="both"/>
        <w:rPr>
          <w:rFonts w:eastAsiaTheme="minorHAnsi"/>
          <w:i/>
          <w:iCs/>
          <w:color w:val="0000FF"/>
          <w:sz w:val="16"/>
          <w:szCs w:val="16"/>
          <w:lang w:val="es-MX" w:eastAsia="en-US"/>
        </w:rPr>
      </w:pPr>
    </w:p>
    <w:p w:rsidR="00810B51" w:rsidRPr="00C70922" w:rsidRDefault="00810B51" w:rsidP="009453C5">
      <w:pPr>
        <w:spacing w:line="360" w:lineRule="auto"/>
        <w:ind w:firstLine="709"/>
        <w:jc w:val="both"/>
        <w:rPr>
          <w:rFonts w:ascii="Arial" w:hAnsi="Arial" w:cs="Arial"/>
          <w:color w:val="000000" w:themeColor="text1"/>
        </w:rPr>
      </w:pPr>
    </w:p>
    <w:p w:rsidR="007070FE" w:rsidRPr="00C70922" w:rsidRDefault="007070FE" w:rsidP="00607A88">
      <w:pPr>
        <w:autoSpaceDE w:val="0"/>
        <w:autoSpaceDN w:val="0"/>
        <w:adjustRightInd w:val="0"/>
        <w:spacing w:line="360" w:lineRule="auto"/>
        <w:ind w:firstLine="709"/>
        <w:jc w:val="both"/>
        <w:rPr>
          <w:rFonts w:ascii="Arial" w:eastAsiaTheme="minorHAnsi" w:hAnsi="Arial" w:cs="Arial"/>
          <w:szCs w:val="20"/>
          <w:lang w:val="es-MX" w:eastAsia="en-US"/>
        </w:rPr>
      </w:pPr>
      <w:r w:rsidRPr="00C70922">
        <w:rPr>
          <w:rFonts w:ascii="Arial" w:eastAsiaTheme="minorHAnsi" w:hAnsi="Arial" w:cs="Arial"/>
          <w:szCs w:val="20"/>
          <w:lang w:val="es-MX" w:eastAsia="en-US"/>
        </w:rPr>
        <w:t>Bajo este parámetro, modificar los ordenamientos que prevén</w:t>
      </w:r>
      <w:r w:rsidR="00607A88" w:rsidRPr="00C70922">
        <w:rPr>
          <w:rFonts w:ascii="Arial" w:eastAsiaTheme="minorHAnsi" w:hAnsi="Arial" w:cs="Arial"/>
          <w:szCs w:val="20"/>
          <w:lang w:val="es-MX" w:eastAsia="en-US"/>
        </w:rPr>
        <w:t xml:space="preserve"> derechos sustantivos y medidas de acceso a los canales institucionales para el disfrute de los mismos, sin duda se tornan imprescindibles para asegurar el cumplimiento hacia un avance progresivo, tal como dispone la Constitución F</w:t>
      </w:r>
      <w:r w:rsidR="00DE1216" w:rsidRPr="00C70922">
        <w:rPr>
          <w:rFonts w:ascii="Arial" w:eastAsiaTheme="minorHAnsi" w:hAnsi="Arial" w:cs="Arial"/>
          <w:szCs w:val="20"/>
          <w:lang w:val="es-MX" w:eastAsia="en-US"/>
        </w:rPr>
        <w:t>ederal.</w:t>
      </w:r>
    </w:p>
    <w:p w:rsidR="00DE1216" w:rsidRPr="00C70922" w:rsidRDefault="00DE1216" w:rsidP="00607A88">
      <w:pPr>
        <w:autoSpaceDE w:val="0"/>
        <w:autoSpaceDN w:val="0"/>
        <w:adjustRightInd w:val="0"/>
        <w:spacing w:line="360" w:lineRule="auto"/>
        <w:ind w:firstLine="709"/>
        <w:jc w:val="both"/>
        <w:rPr>
          <w:rFonts w:ascii="Arial" w:eastAsiaTheme="minorHAnsi" w:hAnsi="Arial" w:cs="Arial"/>
          <w:szCs w:val="20"/>
          <w:lang w:val="es-MX" w:eastAsia="en-US"/>
        </w:rPr>
      </w:pPr>
    </w:p>
    <w:p w:rsidR="00DE1216" w:rsidRPr="00C70922" w:rsidRDefault="00DE1216" w:rsidP="00607A88">
      <w:pPr>
        <w:autoSpaceDE w:val="0"/>
        <w:autoSpaceDN w:val="0"/>
        <w:adjustRightInd w:val="0"/>
        <w:spacing w:line="360" w:lineRule="auto"/>
        <w:ind w:firstLine="709"/>
        <w:jc w:val="both"/>
        <w:rPr>
          <w:rFonts w:ascii="Arial" w:eastAsiaTheme="minorHAnsi" w:hAnsi="Arial" w:cs="Arial"/>
          <w:szCs w:val="20"/>
          <w:lang w:val="es-MX" w:eastAsia="en-US"/>
        </w:rPr>
      </w:pPr>
      <w:r w:rsidRPr="00C70922">
        <w:rPr>
          <w:rFonts w:ascii="Arial" w:eastAsiaTheme="minorHAnsi" w:hAnsi="Arial" w:cs="Arial"/>
          <w:szCs w:val="20"/>
          <w:lang w:val="es-MX" w:eastAsia="en-US"/>
        </w:rPr>
        <w:t>Lo anterior ha sido ampliamente dilucidado dentro de las resoluciones de la Segunda Sala de la Corte Mexicana, al resolver respecto a la Supremacía Constitucional</w:t>
      </w:r>
      <w:r w:rsidRPr="00C70922">
        <w:rPr>
          <w:rStyle w:val="Refdenotaalpie"/>
          <w:rFonts w:ascii="Arial" w:eastAsiaTheme="minorHAnsi" w:hAnsi="Arial" w:cs="Arial"/>
          <w:szCs w:val="20"/>
          <w:lang w:val="es-MX" w:eastAsia="en-US"/>
        </w:rPr>
        <w:footnoteReference w:id="2"/>
      </w:r>
      <w:r w:rsidRPr="00C70922">
        <w:rPr>
          <w:rFonts w:ascii="Arial" w:eastAsiaTheme="minorHAnsi" w:hAnsi="Arial" w:cs="Arial"/>
          <w:szCs w:val="20"/>
          <w:lang w:val="es-MX" w:eastAsia="en-US"/>
        </w:rPr>
        <w:t xml:space="preserve"> respecto a la reforma en materia de derechos humanos mencionada en párrafos anteriores.</w:t>
      </w:r>
    </w:p>
    <w:p w:rsidR="00DE1216" w:rsidRPr="00C70922" w:rsidRDefault="00DE1216" w:rsidP="00607A88">
      <w:pPr>
        <w:autoSpaceDE w:val="0"/>
        <w:autoSpaceDN w:val="0"/>
        <w:adjustRightInd w:val="0"/>
        <w:spacing w:line="360" w:lineRule="auto"/>
        <w:ind w:firstLine="709"/>
        <w:jc w:val="both"/>
        <w:rPr>
          <w:rFonts w:ascii="Arial" w:eastAsiaTheme="minorHAnsi" w:hAnsi="Arial" w:cs="Arial"/>
          <w:szCs w:val="20"/>
          <w:lang w:val="es-MX" w:eastAsia="en-US"/>
        </w:rPr>
      </w:pPr>
    </w:p>
    <w:p w:rsidR="00F838DA" w:rsidRPr="00C70922" w:rsidRDefault="00E73BAB" w:rsidP="00377C95">
      <w:pPr>
        <w:autoSpaceDE w:val="0"/>
        <w:autoSpaceDN w:val="0"/>
        <w:adjustRightInd w:val="0"/>
        <w:spacing w:line="360" w:lineRule="auto"/>
        <w:jc w:val="both"/>
        <w:rPr>
          <w:rFonts w:ascii="Arial" w:eastAsiaTheme="minorHAnsi" w:hAnsi="Arial" w:cs="Arial"/>
          <w:szCs w:val="20"/>
          <w:lang w:val="es-MX" w:eastAsia="en-US"/>
        </w:rPr>
      </w:pPr>
      <w:r w:rsidRPr="00C70922">
        <w:rPr>
          <w:rFonts w:ascii="Arial" w:eastAsiaTheme="minorHAnsi" w:hAnsi="Arial" w:cs="Arial"/>
          <w:b/>
          <w:szCs w:val="20"/>
          <w:lang w:val="es-MX" w:eastAsia="en-US"/>
        </w:rPr>
        <w:t xml:space="preserve">TERCERA. </w:t>
      </w:r>
      <w:r w:rsidR="00F838DA" w:rsidRPr="00C70922">
        <w:rPr>
          <w:rFonts w:ascii="Arial" w:eastAsiaTheme="minorHAnsi" w:hAnsi="Arial" w:cs="Arial"/>
          <w:szCs w:val="20"/>
          <w:lang w:val="es-MX" w:eastAsia="en-US"/>
        </w:rPr>
        <w:t xml:space="preserve">En el ámbito internacional, son orientadores </w:t>
      </w:r>
      <w:r w:rsidR="0063127D" w:rsidRPr="00C70922">
        <w:rPr>
          <w:rFonts w:ascii="Arial" w:eastAsiaTheme="minorHAnsi" w:hAnsi="Arial" w:cs="Arial"/>
          <w:szCs w:val="20"/>
          <w:lang w:val="es-MX" w:eastAsia="en-US"/>
        </w:rPr>
        <w:t xml:space="preserve">algunos de </w:t>
      </w:r>
      <w:r w:rsidR="00F838DA" w:rsidRPr="00C70922">
        <w:rPr>
          <w:rFonts w:ascii="Arial" w:eastAsiaTheme="minorHAnsi" w:hAnsi="Arial" w:cs="Arial"/>
          <w:szCs w:val="20"/>
          <w:lang w:val="es-MX" w:eastAsia="en-US"/>
        </w:rPr>
        <w:t xml:space="preserve">los postulados </w:t>
      </w:r>
      <w:r w:rsidR="0063127D" w:rsidRPr="00C70922">
        <w:rPr>
          <w:rFonts w:ascii="Arial" w:eastAsiaTheme="minorHAnsi" w:hAnsi="Arial" w:cs="Arial"/>
          <w:szCs w:val="20"/>
          <w:lang w:val="es-MX" w:eastAsia="en-US"/>
        </w:rPr>
        <w:t xml:space="preserve">en los cuales la </w:t>
      </w:r>
      <w:r w:rsidR="00F838DA" w:rsidRPr="00C70922">
        <w:rPr>
          <w:rFonts w:ascii="Arial" w:eastAsiaTheme="minorHAnsi" w:hAnsi="Arial" w:cs="Arial"/>
          <w:szCs w:val="20"/>
          <w:lang w:val="es-MX" w:eastAsia="en-US"/>
        </w:rPr>
        <w:t>Organización de las Naciones Unidas</w:t>
      </w:r>
      <w:r w:rsidR="0063127D" w:rsidRPr="00C70922">
        <w:rPr>
          <w:rFonts w:ascii="Arial" w:eastAsiaTheme="minorHAnsi" w:hAnsi="Arial" w:cs="Arial"/>
          <w:szCs w:val="20"/>
          <w:lang w:val="es-MX" w:eastAsia="en-US"/>
        </w:rPr>
        <w:t xml:space="preserve"> se apoyó para </w:t>
      </w:r>
      <w:r w:rsidR="00F838DA" w:rsidRPr="00C70922">
        <w:rPr>
          <w:rFonts w:ascii="Arial" w:eastAsiaTheme="minorHAnsi" w:hAnsi="Arial" w:cs="Arial"/>
          <w:szCs w:val="20"/>
          <w:lang w:val="es-MX" w:eastAsia="en-US"/>
        </w:rPr>
        <w:t xml:space="preserve">aprobar </w:t>
      </w:r>
      <w:r w:rsidR="003A51BF" w:rsidRPr="00C70922">
        <w:rPr>
          <w:rFonts w:ascii="Arial" w:eastAsiaTheme="minorHAnsi" w:hAnsi="Arial" w:cs="Arial"/>
          <w:szCs w:val="20"/>
          <w:lang w:val="es-MX" w:eastAsia="en-US"/>
        </w:rPr>
        <w:t xml:space="preserve">el contenido de </w:t>
      </w:r>
      <w:r w:rsidR="00F838DA" w:rsidRPr="00C70922">
        <w:rPr>
          <w:rFonts w:ascii="Arial" w:eastAsiaTheme="minorHAnsi" w:hAnsi="Arial" w:cs="Arial"/>
          <w:szCs w:val="20"/>
          <w:lang w:val="es-MX" w:eastAsia="en-US"/>
        </w:rPr>
        <w:t xml:space="preserve">la </w:t>
      </w:r>
      <w:r w:rsidR="00F838DA" w:rsidRPr="00C70922">
        <w:rPr>
          <w:rFonts w:ascii="Arial" w:eastAsiaTheme="minorHAnsi" w:hAnsi="Arial" w:cs="Arial"/>
          <w:b/>
          <w:i/>
          <w:szCs w:val="20"/>
          <w:lang w:val="es-MX" w:eastAsia="en-US"/>
        </w:rPr>
        <w:t>Declaración Universal de los Derechos Humanos</w:t>
      </w:r>
      <w:r w:rsidR="0063127D" w:rsidRPr="00C70922">
        <w:rPr>
          <w:rStyle w:val="Refdenotaalpie"/>
          <w:rFonts w:ascii="Arial" w:eastAsiaTheme="minorHAnsi" w:hAnsi="Arial" w:cs="Arial"/>
          <w:b/>
          <w:szCs w:val="20"/>
          <w:lang w:val="es-MX" w:eastAsia="en-US"/>
        </w:rPr>
        <w:footnoteReference w:id="3"/>
      </w:r>
      <w:r w:rsidR="008408CC" w:rsidRPr="00C70922">
        <w:rPr>
          <w:rFonts w:ascii="Arial" w:eastAsiaTheme="minorHAnsi" w:hAnsi="Arial" w:cs="Arial"/>
          <w:b/>
          <w:szCs w:val="20"/>
          <w:lang w:val="es-MX" w:eastAsia="en-US"/>
        </w:rPr>
        <w:t xml:space="preserve"> </w:t>
      </w:r>
      <w:r w:rsidR="008408CC" w:rsidRPr="00C70922">
        <w:rPr>
          <w:rFonts w:ascii="Arial" w:eastAsiaTheme="minorHAnsi" w:hAnsi="Arial" w:cs="Arial"/>
          <w:szCs w:val="20"/>
          <w:lang w:val="es-MX" w:eastAsia="en-US"/>
        </w:rPr>
        <w:t>del año de 1948</w:t>
      </w:r>
      <w:r w:rsidR="003A51BF" w:rsidRPr="00C70922">
        <w:rPr>
          <w:rFonts w:ascii="Arial" w:eastAsiaTheme="minorHAnsi" w:hAnsi="Arial" w:cs="Arial"/>
          <w:szCs w:val="20"/>
          <w:lang w:val="es-MX" w:eastAsia="en-US"/>
        </w:rPr>
        <w:t xml:space="preserve">, </w:t>
      </w:r>
      <w:r w:rsidR="0063127D" w:rsidRPr="00C70922">
        <w:rPr>
          <w:rFonts w:ascii="Arial" w:eastAsiaTheme="minorHAnsi" w:hAnsi="Arial" w:cs="Arial"/>
          <w:szCs w:val="20"/>
          <w:lang w:val="es-MX" w:eastAsia="en-US"/>
        </w:rPr>
        <w:t xml:space="preserve">siendo los más ilustrativos los </w:t>
      </w:r>
      <w:r w:rsidR="006F489B" w:rsidRPr="00C70922">
        <w:rPr>
          <w:rFonts w:ascii="Arial" w:eastAsiaTheme="minorHAnsi" w:hAnsi="Arial" w:cs="Arial"/>
          <w:szCs w:val="20"/>
          <w:lang w:val="es-MX" w:eastAsia="en-US"/>
        </w:rPr>
        <w:t xml:space="preserve">mencionados a continuación: </w:t>
      </w:r>
      <w:r w:rsidR="0063127D" w:rsidRPr="00C70922">
        <w:rPr>
          <w:rFonts w:ascii="Arial" w:eastAsiaTheme="minorHAnsi" w:hAnsi="Arial" w:cs="Arial"/>
          <w:szCs w:val="20"/>
          <w:lang w:val="es-MX" w:eastAsia="en-US"/>
        </w:rPr>
        <w:t xml:space="preserve"> </w:t>
      </w:r>
    </w:p>
    <w:p w:rsidR="00F838DA" w:rsidRPr="00C70922" w:rsidRDefault="00F838DA" w:rsidP="00BD0794">
      <w:pPr>
        <w:autoSpaceDE w:val="0"/>
        <w:autoSpaceDN w:val="0"/>
        <w:adjustRightInd w:val="0"/>
        <w:spacing w:line="276" w:lineRule="auto"/>
        <w:ind w:firstLine="709"/>
        <w:jc w:val="both"/>
        <w:rPr>
          <w:rFonts w:ascii="Arial" w:eastAsiaTheme="minorHAnsi" w:hAnsi="Arial" w:cs="Arial"/>
          <w:b/>
          <w:sz w:val="20"/>
          <w:szCs w:val="20"/>
          <w:lang w:val="es-MX" w:eastAsia="en-US"/>
        </w:rPr>
      </w:pPr>
    </w:p>
    <w:p w:rsidR="003A51BF" w:rsidRPr="00C70922" w:rsidRDefault="0063127D" w:rsidP="00BD0794">
      <w:pPr>
        <w:autoSpaceDE w:val="0"/>
        <w:autoSpaceDN w:val="0"/>
        <w:adjustRightInd w:val="0"/>
        <w:ind w:firstLine="709"/>
        <w:jc w:val="both"/>
        <w:rPr>
          <w:rFonts w:ascii="Arial" w:eastAsiaTheme="minorHAnsi" w:hAnsi="Arial" w:cs="Arial"/>
          <w:b/>
          <w:i/>
          <w:sz w:val="22"/>
          <w:szCs w:val="20"/>
          <w:lang w:val="es-MX" w:eastAsia="en-US"/>
        </w:rPr>
      </w:pPr>
      <w:r w:rsidRPr="00C70922">
        <w:rPr>
          <w:rFonts w:ascii="Arial" w:eastAsiaTheme="minorHAnsi" w:hAnsi="Arial" w:cs="Arial"/>
          <w:b/>
          <w:i/>
          <w:sz w:val="22"/>
          <w:szCs w:val="20"/>
          <w:lang w:val="es-MX" w:eastAsia="en-US"/>
        </w:rPr>
        <w:t>“</w:t>
      </w:r>
      <w:r w:rsidR="003A51BF" w:rsidRPr="00C70922">
        <w:rPr>
          <w:rFonts w:ascii="Arial" w:eastAsiaTheme="minorHAnsi" w:hAnsi="Arial" w:cs="Arial"/>
          <w:b/>
          <w:i/>
          <w:sz w:val="22"/>
          <w:szCs w:val="20"/>
          <w:lang w:val="es-MX" w:eastAsia="en-US"/>
        </w:rPr>
        <w:t>Considerando que la libertad, la justicia y la paz en el mundo tienen por base el reconocimiento de la dignidad intrínseca y de los derechos iguales e inalienables de todos los miembros de la familia humana”</w:t>
      </w:r>
    </w:p>
    <w:p w:rsidR="0063127D" w:rsidRPr="00C70922" w:rsidRDefault="0063127D" w:rsidP="00BD0794">
      <w:pPr>
        <w:autoSpaceDE w:val="0"/>
        <w:autoSpaceDN w:val="0"/>
        <w:adjustRightInd w:val="0"/>
        <w:ind w:firstLine="709"/>
        <w:jc w:val="both"/>
        <w:rPr>
          <w:rFonts w:ascii="Arial" w:eastAsiaTheme="minorHAnsi" w:hAnsi="Arial" w:cs="Arial"/>
          <w:b/>
          <w:i/>
          <w:sz w:val="22"/>
          <w:szCs w:val="20"/>
          <w:lang w:val="es-MX" w:eastAsia="en-US"/>
        </w:rPr>
      </w:pPr>
    </w:p>
    <w:p w:rsidR="0063127D" w:rsidRPr="00C70922" w:rsidRDefault="0063127D" w:rsidP="00BD0794">
      <w:pPr>
        <w:autoSpaceDE w:val="0"/>
        <w:autoSpaceDN w:val="0"/>
        <w:adjustRightInd w:val="0"/>
        <w:ind w:firstLine="709"/>
        <w:jc w:val="both"/>
        <w:rPr>
          <w:rFonts w:ascii="Arial" w:eastAsiaTheme="minorHAnsi" w:hAnsi="Arial" w:cs="Arial"/>
          <w:b/>
          <w:i/>
          <w:sz w:val="22"/>
          <w:szCs w:val="20"/>
          <w:lang w:val="es-MX" w:eastAsia="en-US"/>
        </w:rPr>
      </w:pPr>
      <w:r w:rsidRPr="00C70922">
        <w:rPr>
          <w:rFonts w:ascii="Arial" w:eastAsiaTheme="minorHAnsi" w:hAnsi="Arial" w:cs="Arial"/>
          <w:b/>
          <w:i/>
          <w:sz w:val="22"/>
          <w:szCs w:val="20"/>
          <w:lang w:val="es-MX" w:eastAsia="en-US"/>
        </w:rPr>
        <w:t xml:space="preserve">Considerando que los Estados Miembros se han comprometido a asegurar, en cooperación con la Organización de las Naciones Unidas, el respeto universal y efectivo a los derechos y libertades fundamentales del hombre (sic), y </w:t>
      </w:r>
    </w:p>
    <w:p w:rsidR="0063127D" w:rsidRPr="00C70922" w:rsidRDefault="0063127D" w:rsidP="00BD0794">
      <w:pPr>
        <w:autoSpaceDE w:val="0"/>
        <w:autoSpaceDN w:val="0"/>
        <w:adjustRightInd w:val="0"/>
        <w:ind w:firstLine="709"/>
        <w:jc w:val="both"/>
        <w:rPr>
          <w:rFonts w:ascii="Arial" w:eastAsiaTheme="minorHAnsi" w:hAnsi="Arial" w:cs="Arial"/>
          <w:b/>
          <w:i/>
          <w:sz w:val="22"/>
          <w:szCs w:val="20"/>
          <w:lang w:val="es-MX" w:eastAsia="en-US"/>
        </w:rPr>
      </w:pPr>
    </w:p>
    <w:p w:rsidR="0063127D" w:rsidRPr="00C70922" w:rsidRDefault="0063127D" w:rsidP="00BD0794">
      <w:pPr>
        <w:autoSpaceDE w:val="0"/>
        <w:autoSpaceDN w:val="0"/>
        <w:adjustRightInd w:val="0"/>
        <w:ind w:firstLine="709"/>
        <w:jc w:val="both"/>
        <w:rPr>
          <w:rFonts w:ascii="Arial" w:eastAsiaTheme="minorHAnsi" w:hAnsi="Arial" w:cs="Arial"/>
          <w:b/>
          <w:i/>
          <w:sz w:val="22"/>
          <w:szCs w:val="20"/>
          <w:lang w:val="es-MX" w:eastAsia="en-US"/>
        </w:rPr>
      </w:pPr>
      <w:r w:rsidRPr="00C70922">
        <w:rPr>
          <w:rFonts w:ascii="Arial" w:eastAsiaTheme="minorHAnsi" w:hAnsi="Arial" w:cs="Arial"/>
          <w:b/>
          <w:i/>
          <w:sz w:val="22"/>
          <w:szCs w:val="20"/>
          <w:lang w:val="es-MX" w:eastAsia="en-US"/>
        </w:rPr>
        <w:t>Considerando que una concepción común de estos derechos y libertades es de la mayor importancia para el pleno cumplimiento de dicho compromiso…”</w:t>
      </w:r>
    </w:p>
    <w:p w:rsidR="0063127D" w:rsidRPr="00C70922" w:rsidRDefault="0063127D" w:rsidP="00BD0794">
      <w:pPr>
        <w:autoSpaceDE w:val="0"/>
        <w:autoSpaceDN w:val="0"/>
        <w:adjustRightInd w:val="0"/>
        <w:spacing w:line="360" w:lineRule="auto"/>
        <w:ind w:firstLine="709"/>
        <w:jc w:val="both"/>
        <w:rPr>
          <w:rFonts w:ascii="Arial" w:eastAsiaTheme="minorHAnsi" w:hAnsi="Arial" w:cs="Arial"/>
          <w:b/>
          <w:i/>
          <w:sz w:val="20"/>
          <w:szCs w:val="20"/>
          <w:lang w:val="es-MX" w:eastAsia="en-US"/>
        </w:rPr>
      </w:pPr>
    </w:p>
    <w:p w:rsidR="003A51BF" w:rsidRPr="00C70922" w:rsidRDefault="00BD0794" w:rsidP="00BD0794">
      <w:pPr>
        <w:autoSpaceDE w:val="0"/>
        <w:autoSpaceDN w:val="0"/>
        <w:adjustRightInd w:val="0"/>
        <w:spacing w:line="360" w:lineRule="auto"/>
        <w:ind w:firstLine="709"/>
        <w:jc w:val="both"/>
        <w:rPr>
          <w:rFonts w:ascii="Arial" w:eastAsiaTheme="minorHAnsi" w:hAnsi="Arial" w:cs="Arial"/>
          <w:szCs w:val="20"/>
          <w:lang w:val="es-MX" w:eastAsia="en-US"/>
        </w:rPr>
      </w:pPr>
      <w:r w:rsidRPr="00C70922">
        <w:rPr>
          <w:rFonts w:ascii="Arial" w:eastAsiaTheme="minorHAnsi" w:hAnsi="Arial" w:cs="Arial"/>
          <w:szCs w:val="20"/>
          <w:lang w:val="es-MX" w:eastAsia="en-US"/>
        </w:rPr>
        <w:t>Asimismo, el</w:t>
      </w:r>
      <w:r w:rsidR="003A1499" w:rsidRPr="00C70922">
        <w:rPr>
          <w:rFonts w:ascii="Arial" w:eastAsiaTheme="minorHAnsi" w:hAnsi="Arial" w:cs="Arial"/>
          <w:szCs w:val="20"/>
          <w:lang w:val="es-MX" w:eastAsia="en-US"/>
        </w:rPr>
        <w:t xml:space="preserve"> tratado internacional invocado dentro de </w:t>
      </w:r>
      <w:r w:rsidRPr="00C70922">
        <w:rPr>
          <w:rFonts w:ascii="Arial" w:eastAsiaTheme="minorHAnsi" w:hAnsi="Arial" w:cs="Arial"/>
          <w:szCs w:val="20"/>
          <w:lang w:val="es-MX" w:eastAsia="en-US"/>
        </w:rPr>
        <w:t>sus numerales</w:t>
      </w:r>
      <w:r w:rsidR="003A1499" w:rsidRPr="00C70922">
        <w:rPr>
          <w:rFonts w:ascii="Arial" w:eastAsiaTheme="minorHAnsi" w:hAnsi="Arial" w:cs="Arial"/>
          <w:szCs w:val="20"/>
          <w:lang w:val="es-MX" w:eastAsia="en-US"/>
        </w:rPr>
        <w:t>,</w:t>
      </w:r>
      <w:r w:rsidRPr="00C70922">
        <w:rPr>
          <w:rFonts w:ascii="Arial" w:eastAsiaTheme="minorHAnsi" w:hAnsi="Arial" w:cs="Arial"/>
          <w:szCs w:val="20"/>
          <w:lang w:val="es-MX" w:eastAsia="en-US"/>
        </w:rPr>
        <w:t xml:space="preserve"> es claro respecto a los derechos fundamentales y la obligatoriedad de las naciones </w:t>
      </w:r>
      <w:r w:rsidR="003A1499" w:rsidRPr="00C70922">
        <w:rPr>
          <w:rFonts w:ascii="Arial" w:eastAsiaTheme="minorHAnsi" w:hAnsi="Arial" w:cs="Arial"/>
          <w:szCs w:val="20"/>
          <w:lang w:val="es-MX" w:eastAsia="en-US"/>
        </w:rPr>
        <w:t>para reconocerlos</w:t>
      </w:r>
      <w:r w:rsidRPr="00C70922">
        <w:rPr>
          <w:rFonts w:ascii="Arial" w:eastAsiaTheme="minorHAnsi" w:hAnsi="Arial" w:cs="Arial"/>
          <w:szCs w:val="20"/>
          <w:lang w:val="es-MX" w:eastAsia="en-US"/>
        </w:rPr>
        <w:t xml:space="preserve"> y no disminuirlos, siendo fundamentales los que hablan espec</w:t>
      </w:r>
      <w:r w:rsidR="00B36C01" w:rsidRPr="00C70922">
        <w:rPr>
          <w:rFonts w:ascii="Arial" w:eastAsiaTheme="minorHAnsi" w:hAnsi="Arial" w:cs="Arial"/>
          <w:szCs w:val="20"/>
          <w:lang w:val="es-MX" w:eastAsia="en-US"/>
        </w:rPr>
        <w:t xml:space="preserve">íficamente de su materialización y por ende, el </w:t>
      </w:r>
      <w:r w:rsidRPr="00C70922">
        <w:rPr>
          <w:rFonts w:ascii="Arial" w:eastAsiaTheme="minorHAnsi" w:hAnsi="Arial" w:cs="Arial"/>
          <w:szCs w:val="20"/>
          <w:lang w:val="es-MX" w:eastAsia="en-US"/>
        </w:rPr>
        <w:t>tratamiento</w:t>
      </w:r>
      <w:r w:rsidR="00B36C01" w:rsidRPr="00C70922">
        <w:rPr>
          <w:rFonts w:ascii="Arial" w:eastAsiaTheme="minorHAnsi" w:hAnsi="Arial" w:cs="Arial"/>
          <w:szCs w:val="20"/>
          <w:lang w:val="es-MX" w:eastAsia="en-US"/>
        </w:rPr>
        <w:t xml:space="preserve"> normativo que debe observarse </w:t>
      </w:r>
      <w:r w:rsidRPr="00C70922">
        <w:rPr>
          <w:rFonts w:ascii="Arial" w:eastAsiaTheme="minorHAnsi" w:hAnsi="Arial" w:cs="Arial"/>
          <w:szCs w:val="20"/>
          <w:lang w:val="es-MX" w:eastAsia="en-US"/>
        </w:rPr>
        <w:t>tal como los siguientes:</w:t>
      </w:r>
    </w:p>
    <w:p w:rsidR="00CE0EC3" w:rsidRPr="00C70922" w:rsidRDefault="00CE0EC3" w:rsidP="00BD0794">
      <w:pPr>
        <w:autoSpaceDE w:val="0"/>
        <w:autoSpaceDN w:val="0"/>
        <w:adjustRightInd w:val="0"/>
        <w:spacing w:line="360" w:lineRule="auto"/>
        <w:ind w:firstLine="709"/>
        <w:jc w:val="both"/>
        <w:rPr>
          <w:rFonts w:ascii="Arial" w:eastAsiaTheme="minorHAnsi" w:hAnsi="Arial" w:cs="Arial"/>
          <w:sz w:val="22"/>
          <w:szCs w:val="20"/>
          <w:lang w:val="es-MX" w:eastAsia="en-US"/>
        </w:rPr>
      </w:pPr>
    </w:p>
    <w:p w:rsidR="00CE0EC3" w:rsidRPr="00C70922" w:rsidRDefault="00CE0EC3" w:rsidP="00663E3F">
      <w:pPr>
        <w:autoSpaceDE w:val="0"/>
        <w:autoSpaceDN w:val="0"/>
        <w:adjustRightInd w:val="0"/>
        <w:ind w:firstLine="709"/>
        <w:jc w:val="both"/>
        <w:rPr>
          <w:rFonts w:ascii="Arial" w:eastAsiaTheme="minorHAnsi" w:hAnsi="Arial" w:cs="Arial"/>
          <w:b/>
          <w:i/>
          <w:sz w:val="22"/>
          <w:szCs w:val="20"/>
          <w:lang w:val="es-MX" w:eastAsia="en-US"/>
        </w:rPr>
      </w:pPr>
      <w:r w:rsidRPr="00C70922">
        <w:rPr>
          <w:rFonts w:ascii="Arial" w:eastAsiaTheme="minorHAnsi" w:hAnsi="Arial" w:cs="Arial"/>
          <w:b/>
          <w:i/>
          <w:sz w:val="22"/>
          <w:szCs w:val="20"/>
          <w:lang w:val="es-MX" w:eastAsia="en-US"/>
        </w:rPr>
        <w:t>“</w:t>
      </w:r>
      <w:r w:rsidR="00BD0794" w:rsidRPr="00C70922">
        <w:rPr>
          <w:rFonts w:ascii="Arial" w:eastAsiaTheme="minorHAnsi" w:hAnsi="Arial" w:cs="Arial"/>
          <w:b/>
          <w:i/>
          <w:sz w:val="22"/>
          <w:szCs w:val="20"/>
          <w:lang w:val="es-MX" w:eastAsia="en-US"/>
        </w:rPr>
        <w:t xml:space="preserve">Artículo 1 </w:t>
      </w:r>
    </w:p>
    <w:p w:rsidR="00CE0EC3" w:rsidRPr="00C70922" w:rsidRDefault="00CE0EC3" w:rsidP="00663E3F">
      <w:pPr>
        <w:autoSpaceDE w:val="0"/>
        <w:autoSpaceDN w:val="0"/>
        <w:adjustRightInd w:val="0"/>
        <w:ind w:firstLine="709"/>
        <w:jc w:val="both"/>
        <w:rPr>
          <w:rFonts w:ascii="Arial" w:eastAsiaTheme="minorHAnsi" w:hAnsi="Arial" w:cs="Arial"/>
          <w:b/>
          <w:i/>
          <w:sz w:val="22"/>
          <w:szCs w:val="20"/>
          <w:lang w:val="es-MX" w:eastAsia="en-US"/>
        </w:rPr>
      </w:pPr>
    </w:p>
    <w:p w:rsidR="00BD0794" w:rsidRPr="00C70922" w:rsidRDefault="00BD0794" w:rsidP="00663E3F">
      <w:pPr>
        <w:autoSpaceDE w:val="0"/>
        <w:autoSpaceDN w:val="0"/>
        <w:adjustRightInd w:val="0"/>
        <w:ind w:firstLine="709"/>
        <w:jc w:val="both"/>
        <w:rPr>
          <w:rFonts w:ascii="Arial" w:eastAsiaTheme="minorHAnsi" w:hAnsi="Arial" w:cs="Arial"/>
          <w:b/>
          <w:i/>
          <w:sz w:val="22"/>
          <w:szCs w:val="20"/>
          <w:u w:val="single"/>
          <w:lang w:val="es-MX" w:eastAsia="en-US"/>
        </w:rPr>
      </w:pPr>
      <w:r w:rsidRPr="00C70922">
        <w:rPr>
          <w:rFonts w:ascii="Arial" w:eastAsiaTheme="minorHAnsi" w:hAnsi="Arial" w:cs="Arial"/>
          <w:b/>
          <w:i/>
          <w:sz w:val="22"/>
          <w:szCs w:val="20"/>
          <w:u w:val="single"/>
          <w:lang w:val="es-MX" w:eastAsia="en-US"/>
        </w:rPr>
        <w:t xml:space="preserve">Todos los seres humanos nacen libres e iguales en dignidad y derechos y, dotados como están de razón y conciencia, deben comportarse fraternalmente los unos con los otros. </w:t>
      </w:r>
    </w:p>
    <w:p w:rsidR="00BD0794" w:rsidRPr="00C70922" w:rsidRDefault="00BD0794" w:rsidP="00663E3F">
      <w:pPr>
        <w:autoSpaceDE w:val="0"/>
        <w:autoSpaceDN w:val="0"/>
        <w:adjustRightInd w:val="0"/>
        <w:ind w:firstLine="709"/>
        <w:jc w:val="both"/>
        <w:rPr>
          <w:rFonts w:ascii="Arial" w:eastAsiaTheme="minorHAnsi" w:hAnsi="Arial" w:cs="Arial"/>
          <w:b/>
          <w:i/>
          <w:sz w:val="22"/>
          <w:szCs w:val="20"/>
          <w:lang w:val="es-MX" w:eastAsia="en-US"/>
        </w:rPr>
      </w:pPr>
    </w:p>
    <w:p w:rsidR="00CE0EC3" w:rsidRPr="00C70922" w:rsidRDefault="00BD0794" w:rsidP="00663E3F">
      <w:pPr>
        <w:autoSpaceDE w:val="0"/>
        <w:autoSpaceDN w:val="0"/>
        <w:adjustRightInd w:val="0"/>
        <w:ind w:firstLine="709"/>
        <w:jc w:val="both"/>
        <w:rPr>
          <w:rFonts w:ascii="Arial" w:eastAsiaTheme="minorHAnsi" w:hAnsi="Arial" w:cs="Arial"/>
          <w:b/>
          <w:i/>
          <w:sz w:val="22"/>
          <w:szCs w:val="20"/>
          <w:lang w:val="es-MX" w:eastAsia="en-US"/>
        </w:rPr>
      </w:pPr>
      <w:r w:rsidRPr="00C70922">
        <w:rPr>
          <w:rFonts w:ascii="Arial" w:eastAsiaTheme="minorHAnsi" w:hAnsi="Arial" w:cs="Arial"/>
          <w:b/>
          <w:i/>
          <w:sz w:val="22"/>
          <w:szCs w:val="20"/>
          <w:lang w:val="es-MX" w:eastAsia="en-US"/>
        </w:rPr>
        <w:t xml:space="preserve">Artículo 2 </w:t>
      </w:r>
    </w:p>
    <w:p w:rsidR="00CE0EC3" w:rsidRPr="00C70922" w:rsidRDefault="00CE0EC3" w:rsidP="00663E3F">
      <w:pPr>
        <w:autoSpaceDE w:val="0"/>
        <w:autoSpaceDN w:val="0"/>
        <w:adjustRightInd w:val="0"/>
        <w:ind w:firstLine="709"/>
        <w:jc w:val="both"/>
        <w:rPr>
          <w:rFonts w:ascii="Arial" w:eastAsiaTheme="minorHAnsi" w:hAnsi="Arial" w:cs="Arial"/>
          <w:b/>
          <w:i/>
          <w:sz w:val="22"/>
          <w:szCs w:val="20"/>
          <w:lang w:val="es-MX" w:eastAsia="en-US"/>
        </w:rPr>
      </w:pPr>
    </w:p>
    <w:p w:rsidR="00BD0794" w:rsidRPr="00C70922" w:rsidRDefault="00BD0794" w:rsidP="00663E3F">
      <w:pPr>
        <w:autoSpaceDE w:val="0"/>
        <w:autoSpaceDN w:val="0"/>
        <w:adjustRightInd w:val="0"/>
        <w:ind w:firstLine="709"/>
        <w:jc w:val="both"/>
        <w:rPr>
          <w:rFonts w:ascii="Arial" w:eastAsiaTheme="minorHAnsi" w:hAnsi="Arial" w:cs="Arial"/>
          <w:b/>
          <w:i/>
          <w:sz w:val="22"/>
          <w:szCs w:val="20"/>
          <w:u w:val="single"/>
          <w:lang w:val="es-MX" w:eastAsia="en-US"/>
        </w:rPr>
      </w:pPr>
      <w:r w:rsidRPr="00C70922">
        <w:rPr>
          <w:rFonts w:ascii="Arial" w:eastAsiaTheme="minorHAnsi" w:hAnsi="Arial" w:cs="Arial"/>
          <w:b/>
          <w:i/>
          <w:sz w:val="22"/>
          <w:szCs w:val="20"/>
          <w:lang w:val="es-MX" w:eastAsia="en-US"/>
        </w:rPr>
        <w:t xml:space="preserve">1. Toda persona tiene los derechos y libertades proclamados en esta Declaración, </w:t>
      </w:r>
      <w:r w:rsidRPr="00C70922">
        <w:rPr>
          <w:rFonts w:ascii="Arial" w:eastAsiaTheme="minorHAnsi" w:hAnsi="Arial" w:cs="Arial"/>
          <w:b/>
          <w:i/>
          <w:sz w:val="22"/>
          <w:szCs w:val="20"/>
          <w:u w:val="single"/>
          <w:lang w:val="es-MX" w:eastAsia="en-US"/>
        </w:rPr>
        <w:t>sin distinción alguna de raza, color, sexo, idioma, religión, opinión política o de cualquier otra índole, origen nacional o social, posición económica, nacimiento o cualquier otra condición</w:t>
      </w:r>
      <w:r w:rsidR="00CE0EC3" w:rsidRPr="00C70922">
        <w:rPr>
          <w:rFonts w:ascii="Arial" w:eastAsiaTheme="minorHAnsi" w:hAnsi="Arial" w:cs="Arial"/>
          <w:b/>
          <w:i/>
          <w:sz w:val="22"/>
          <w:szCs w:val="20"/>
          <w:u w:val="single"/>
          <w:lang w:val="es-MX" w:eastAsia="en-US"/>
        </w:rPr>
        <w:t>”</w:t>
      </w:r>
      <w:r w:rsidRPr="00C70922">
        <w:rPr>
          <w:rFonts w:ascii="Arial" w:eastAsiaTheme="minorHAnsi" w:hAnsi="Arial" w:cs="Arial"/>
          <w:b/>
          <w:i/>
          <w:sz w:val="22"/>
          <w:szCs w:val="20"/>
          <w:u w:val="single"/>
          <w:lang w:val="es-MX" w:eastAsia="en-US"/>
        </w:rPr>
        <w:t>.</w:t>
      </w:r>
    </w:p>
    <w:p w:rsidR="00CE0EC3" w:rsidRPr="00C70922" w:rsidRDefault="00CE0EC3" w:rsidP="00CE0EC3">
      <w:pPr>
        <w:autoSpaceDE w:val="0"/>
        <w:autoSpaceDN w:val="0"/>
        <w:adjustRightInd w:val="0"/>
        <w:spacing w:line="276" w:lineRule="auto"/>
        <w:ind w:firstLine="709"/>
        <w:jc w:val="both"/>
        <w:rPr>
          <w:rFonts w:ascii="Arial" w:eastAsiaTheme="minorHAnsi" w:hAnsi="Arial" w:cs="Arial"/>
          <w:i/>
          <w:sz w:val="22"/>
          <w:szCs w:val="20"/>
          <w:lang w:val="es-MX" w:eastAsia="en-US"/>
        </w:rPr>
      </w:pPr>
    </w:p>
    <w:p w:rsidR="00BD0794" w:rsidRPr="00C70922" w:rsidRDefault="00BD0794" w:rsidP="00607A88">
      <w:pPr>
        <w:autoSpaceDE w:val="0"/>
        <w:autoSpaceDN w:val="0"/>
        <w:adjustRightInd w:val="0"/>
        <w:spacing w:line="360" w:lineRule="auto"/>
        <w:ind w:firstLine="709"/>
        <w:jc w:val="both"/>
        <w:rPr>
          <w:rFonts w:ascii="Arial" w:eastAsiaTheme="minorHAnsi" w:hAnsi="Arial" w:cs="Arial"/>
          <w:sz w:val="22"/>
          <w:szCs w:val="20"/>
          <w:lang w:val="es-MX" w:eastAsia="en-US"/>
        </w:rPr>
      </w:pPr>
    </w:p>
    <w:p w:rsidR="008408CC" w:rsidRPr="00C70922" w:rsidRDefault="008408CC" w:rsidP="00607A88">
      <w:pPr>
        <w:autoSpaceDE w:val="0"/>
        <w:autoSpaceDN w:val="0"/>
        <w:adjustRightInd w:val="0"/>
        <w:spacing w:line="360" w:lineRule="auto"/>
        <w:ind w:firstLine="709"/>
        <w:jc w:val="both"/>
        <w:rPr>
          <w:rFonts w:ascii="Arial" w:eastAsiaTheme="minorHAnsi" w:hAnsi="Arial" w:cs="Arial"/>
          <w:szCs w:val="20"/>
          <w:lang w:val="es-MX" w:eastAsia="en-US"/>
        </w:rPr>
      </w:pPr>
      <w:r w:rsidRPr="00C70922">
        <w:rPr>
          <w:rFonts w:ascii="Arial" w:eastAsiaTheme="minorHAnsi" w:hAnsi="Arial" w:cs="Arial"/>
          <w:szCs w:val="20"/>
          <w:lang w:val="es-MX" w:eastAsia="en-US"/>
        </w:rPr>
        <w:t xml:space="preserve">En la temática, y en lo referente al </w:t>
      </w:r>
      <w:r w:rsidRPr="00C70922">
        <w:rPr>
          <w:rFonts w:ascii="Arial" w:eastAsiaTheme="minorHAnsi" w:hAnsi="Arial" w:cs="Arial"/>
          <w:b/>
          <w:i/>
          <w:szCs w:val="20"/>
          <w:lang w:val="es-MX" w:eastAsia="en-US"/>
        </w:rPr>
        <w:t>Pacto Internacional de Derechos Económicos, Sociales y Culturales</w:t>
      </w:r>
      <w:r w:rsidR="00B36C01" w:rsidRPr="00C70922">
        <w:rPr>
          <w:rStyle w:val="Refdenotaalpie"/>
          <w:rFonts w:ascii="Arial" w:eastAsiaTheme="minorHAnsi" w:hAnsi="Arial" w:cs="Arial"/>
          <w:b/>
          <w:szCs w:val="20"/>
          <w:lang w:val="es-MX" w:eastAsia="en-US"/>
        </w:rPr>
        <w:footnoteReference w:id="4"/>
      </w:r>
      <w:r w:rsidRPr="00C70922">
        <w:rPr>
          <w:rFonts w:ascii="Arial" w:eastAsiaTheme="minorHAnsi" w:hAnsi="Arial" w:cs="Arial"/>
          <w:szCs w:val="20"/>
          <w:lang w:val="es-MX" w:eastAsia="en-US"/>
        </w:rPr>
        <w:t>, vigente desde el año de 1976, son igualmente determinantes los argumentos vertidos en el preámbulo de tal instrumento, al hacer referencia expresa de la inalienabilidad de los derechos</w:t>
      </w:r>
      <w:r w:rsidR="00AF0C5C" w:rsidRPr="00C70922">
        <w:rPr>
          <w:rFonts w:ascii="Arial" w:eastAsiaTheme="minorHAnsi" w:hAnsi="Arial" w:cs="Arial"/>
          <w:szCs w:val="20"/>
          <w:lang w:val="es-MX" w:eastAsia="en-US"/>
        </w:rPr>
        <w:t xml:space="preserve"> humanos: </w:t>
      </w:r>
    </w:p>
    <w:p w:rsidR="008408CC" w:rsidRPr="00C70922" w:rsidRDefault="008408CC" w:rsidP="008408CC">
      <w:pPr>
        <w:autoSpaceDE w:val="0"/>
        <w:autoSpaceDN w:val="0"/>
        <w:adjustRightInd w:val="0"/>
        <w:ind w:firstLine="709"/>
        <w:jc w:val="both"/>
        <w:rPr>
          <w:rFonts w:ascii="Arial" w:hAnsi="Arial" w:cs="Arial"/>
          <w:i/>
          <w:sz w:val="22"/>
        </w:rPr>
      </w:pPr>
    </w:p>
    <w:p w:rsidR="008408CC" w:rsidRPr="00C70922" w:rsidRDefault="00AF0C5C" w:rsidP="008408CC">
      <w:pPr>
        <w:autoSpaceDE w:val="0"/>
        <w:autoSpaceDN w:val="0"/>
        <w:adjustRightInd w:val="0"/>
        <w:ind w:firstLine="709"/>
        <w:jc w:val="both"/>
        <w:rPr>
          <w:rFonts w:ascii="Arial" w:hAnsi="Arial" w:cs="Arial"/>
          <w:i/>
          <w:sz w:val="22"/>
        </w:rPr>
      </w:pPr>
      <w:r w:rsidRPr="00C70922">
        <w:rPr>
          <w:rFonts w:ascii="Arial" w:hAnsi="Arial" w:cs="Arial"/>
          <w:i/>
          <w:sz w:val="22"/>
        </w:rPr>
        <w:t>“</w:t>
      </w:r>
      <w:r w:rsidR="008408CC" w:rsidRPr="00C70922">
        <w:rPr>
          <w:rFonts w:ascii="Arial" w:hAnsi="Arial" w:cs="Arial"/>
          <w:i/>
          <w:sz w:val="22"/>
        </w:rPr>
        <w:t xml:space="preserve">Los Estados Partes en el presente Pacto, </w:t>
      </w:r>
    </w:p>
    <w:p w:rsidR="008408CC" w:rsidRPr="00C70922" w:rsidRDefault="008408CC" w:rsidP="008408CC">
      <w:pPr>
        <w:autoSpaceDE w:val="0"/>
        <w:autoSpaceDN w:val="0"/>
        <w:adjustRightInd w:val="0"/>
        <w:ind w:firstLine="709"/>
        <w:jc w:val="both"/>
        <w:rPr>
          <w:rFonts w:ascii="Arial" w:hAnsi="Arial" w:cs="Arial"/>
          <w:i/>
          <w:sz w:val="22"/>
        </w:rPr>
      </w:pPr>
    </w:p>
    <w:p w:rsidR="008408CC" w:rsidRPr="00C70922" w:rsidRDefault="008408CC" w:rsidP="008408CC">
      <w:pPr>
        <w:autoSpaceDE w:val="0"/>
        <w:autoSpaceDN w:val="0"/>
        <w:adjustRightInd w:val="0"/>
        <w:ind w:firstLine="709"/>
        <w:jc w:val="both"/>
        <w:rPr>
          <w:rFonts w:ascii="Arial" w:hAnsi="Arial" w:cs="Arial"/>
          <w:b/>
          <w:i/>
          <w:sz w:val="22"/>
          <w:u w:val="single"/>
        </w:rPr>
      </w:pPr>
      <w:r w:rsidRPr="00C70922">
        <w:rPr>
          <w:rFonts w:ascii="Arial" w:hAnsi="Arial" w:cs="Arial"/>
          <w:i/>
          <w:sz w:val="22"/>
        </w:rPr>
        <w:t xml:space="preserve">Considerando que, conforme a los principios enunciados en la Carta de las Naciones Unidas, la libertad, </w:t>
      </w:r>
      <w:r w:rsidRPr="00C70922">
        <w:rPr>
          <w:rFonts w:ascii="Arial" w:hAnsi="Arial" w:cs="Arial"/>
          <w:b/>
          <w:i/>
          <w:sz w:val="22"/>
          <w:u w:val="single"/>
        </w:rPr>
        <w:t xml:space="preserve">la justicia y la paz en el mundo tienen por base el reconocimiento de la dignidad inherente a todos los miembros de la familia humana y de sus derechos iguales e inalienables, </w:t>
      </w:r>
    </w:p>
    <w:p w:rsidR="008408CC" w:rsidRPr="00C70922" w:rsidRDefault="008408CC" w:rsidP="008408CC">
      <w:pPr>
        <w:autoSpaceDE w:val="0"/>
        <w:autoSpaceDN w:val="0"/>
        <w:adjustRightInd w:val="0"/>
        <w:ind w:firstLine="709"/>
        <w:jc w:val="both"/>
        <w:rPr>
          <w:rFonts w:ascii="Arial" w:hAnsi="Arial" w:cs="Arial"/>
          <w:i/>
          <w:sz w:val="22"/>
        </w:rPr>
      </w:pPr>
    </w:p>
    <w:p w:rsidR="008408CC" w:rsidRPr="00C70922" w:rsidRDefault="008408CC" w:rsidP="008408CC">
      <w:pPr>
        <w:autoSpaceDE w:val="0"/>
        <w:autoSpaceDN w:val="0"/>
        <w:adjustRightInd w:val="0"/>
        <w:ind w:firstLine="709"/>
        <w:jc w:val="both"/>
        <w:rPr>
          <w:rFonts w:ascii="Arial" w:hAnsi="Arial" w:cs="Arial"/>
          <w:b/>
          <w:i/>
          <w:sz w:val="22"/>
          <w:u w:val="single"/>
        </w:rPr>
      </w:pPr>
      <w:r w:rsidRPr="00C70922">
        <w:rPr>
          <w:rFonts w:ascii="Arial" w:hAnsi="Arial" w:cs="Arial"/>
          <w:b/>
          <w:i/>
          <w:sz w:val="22"/>
          <w:u w:val="single"/>
        </w:rPr>
        <w:t xml:space="preserve">Reconociendo que estos derechos se desprenden de la dignidad inherente a la persona humana, </w:t>
      </w:r>
    </w:p>
    <w:p w:rsidR="008408CC" w:rsidRPr="00C70922" w:rsidRDefault="008408CC" w:rsidP="008408CC">
      <w:pPr>
        <w:autoSpaceDE w:val="0"/>
        <w:autoSpaceDN w:val="0"/>
        <w:adjustRightInd w:val="0"/>
        <w:ind w:firstLine="709"/>
        <w:jc w:val="both"/>
        <w:rPr>
          <w:rFonts w:ascii="Arial" w:hAnsi="Arial" w:cs="Arial"/>
          <w:i/>
          <w:sz w:val="22"/>
        </w:rPr>
      </w:pPr>
    </w:p>
    <w:p w:rsidR="008408CC" w:rsidRPr="00C70922" w:rsidRDefault="008408CC" w:rsidP="008408CC">
      <w:pPr>
        <w:autoSpaceDE w:val="0"/>
        <w:autoSpaceDN w:val="0"/>
        <w:adjustRightInd w:val="0"/>
        <w:ind w:firstLine="709"/>
        <w:jc w:val="both"/>
        <w:rPr>
          <w:rFonts w:ascii="Arial" w:eastAsiaTheme="minorHAnsi" w:hAnsi="Arial" w:cs="Arial"/>
          <w:b/>
          <w:i/>
          <w:sz w:val="20"/>
          <w:szCs w:val="20"/>
          <w:u w:val="single"/>
          <w:lang w:val="es-MX" w:eastAsia="en-US"/>
        </w:rPr>
      </w:pPr>
      <w:r w:rsidRPr="00C70922">
        <w:rPr>
          <w:rFonts w:ascii="Arial" w:hAnsi="Arial" w:cs="Arial"/>
          <w:i/>
          <w:sz w:val="22"/>
        </w:rPr>
        <w:t xml:space="preserve">Reconociendo que, con arreglo a la Declaración Universal de Derechos Humanos, no puede realizarse el ideal del ser humano libre, liberado del temor y de la miseria, a menos que </w:t>
      </w:r>
      <w:r w:rsidRPr="00C70922">
        <w:rPr>
          <w:rFonts w:ascii="Arial" w:hAnsi="Arial" w:cs="Arial"/>
          <w:b/>
          <w:i/>
          <w:sz w:val="22"/>
          <w:u w:val="single"/>
        </w:rPr>
        <w:t>se creen condiciones que permitan a cada persona gozar de sus derechos económicos, sociales y culturales, así como de sus derechos civiles y políticos,</w:t>
      </w:r>
    </w:p>
    <w:p w:rsidR="008408CC" w:rsidRPr="00C70922" w:rsidRDefault="008408CC" w:rsidP="008408CC">
      <w:pPr>
        <w:autoSpaceDE w:val="0"/>
        <w:autoSpaceDN w:val="0"/>
        <w:adjustRightInd w:val="0"/>
        <w:ind w:firstLine="709"/>
        <w:jc w:val="both"/>
        <w:rPr>
          <w:rFonts w:ascii="Arial" w:eastAsiaTheme="minorHAnsi" w:hAnsi="Arial" w:cs="Arial"/>
          <w:i/>
          <w:sz w:val="20"/>
          <w:szCs w:val="20"/>
          <w:lang w:val="es-MX" w:eastAsia="en-US"/>
        </w:rPr>
      </w:pPr>
    </w:p>
    <w:p w:rsidR="008408CC" w:rsidRPr="00C70922" w:rsidRDefault="008408CC" w:rsidP="00607A88">
      <w:pPr>
        <w:autoSpaceDE w:val="0"/>
        <w:autoSpaceDN w:val="0"/>
        <w:adjustRightInd w:val="0"/>
        <w:spacing w:line="360" w:lineRule="auto"/>
        <w:ind w:firstLine="709"/>
        <w:jc w:val="both"/>
        <w:rPr>
          <w:rFonts w:ascii="Arial" w:eastAsiaTheme="minorHAnsi" w:hAnsi="Arial" w:cs="Arial"/>
          <w:sz w:val="22"/>
          <w:szCs w:val="20"/>
          <w:lang w:val="es-MX" w:eastAsia="en-US"/>
        </w:rPr>
      </w:pPr>
      <w:r w:rsidRPr="00C70922">
        <w:rPr>
          <w:rFonts w:ascii="Arial" w:eastAsiaTheme="minorHAnsi" w:hAnsi="Arial" w:cs="Arial"/>
          <w:sz w:val="22"/>
          <w:szCs w:val="20"/>
          <w:lang w:val="es-MX" w:eastAsia="en-US"/>
        </w:rPr>
        <w:t>…”</w:t>
      </w:r>
    </w:p>
    <w:p w:rsidR="008408CC" w:rsidRPr="00C70922" w:rsidRDefault="008408CC" w:rsidP="00607A88">
      <w:pPr>
        <w:autoSpaceDE w:val="0"/>
        <w:autoSpaceDN w:val="0"/>
        <w:adjustRightInd w:val="0"/>
        <w:spacing w:line="360" w:lineRule="auto"/>
        <w:ind w:firstLine="709"/>
        <w:jc w:val="both"/>
        <w:rPr>
          <w:rFonts w:ascii="Arial" w:eastAsiaTheme="minorHAnsi" w:hAnsi="Arial" w:cs="Arial"/>
          <w:sz w:val="22"/>
          <w:szCs w:val="20"/>
          <w:lang w:val="es-MX" w:eastAsia="en-US"/>
        </w:rPr>
      </w:pPr>
    </w:p>
    <w:p w:rsidR="0085610B" w:rsidRPr="00C70922" w:rsidRDefault="0085610B" w:rsidP="0085610B">
      <w:pPr>
        <w:autoSpaceDE w:val="0"/>
        <w:autoSpaceDN w:val="0"/>
        <w:adjustRightInd w:val="0"/>
        <w:spacing w:line="360" w:lineRule="auto"/>
        <w:ind w:firstLine="709"/>
        <w:jc w:val="both"/>
        <w:rPr>
          <w:rFonts w:ascii="Arial" w:eastAsiaTheme="minorHAnsi" w:hAnsi="Arial" w:cs="Arial"/>
          <w:lang w:val="es-MX" w:eastAsia="en-US"/>
        </w:rPr>
      </w:pPr>
      <w:r w:rsidRPr="00C70922">
        <w:rPr>
          <w:rFonts w:ascii="Arial" w:eastAsiaTheme="minorHAnsi" w:hAnsi="Arial" w:cs="Arial"/>
          <w:lang w:val="es-MX" w:eastAsia="en-US"/>
        </w:rPr>
        <w:t xml:space="preserve">Como es de notarse, </w:t>
      </w:r>
      <w:r w:rsidR="00AF0C5C" w:rsidRPr="00C70922">
        <w:rPr>
          <w:rFonts w:ascii="Arial" w:eastAsiaTheme="minorHAnsi" w:hAnsi="Arial" w:cs="Arial"/>
          <w:lang w:val="es-MX" w:eastAsia="en-US"/>
        </w:rPr>
        <w:t xml:space="preserve">los instrumentos internacionales reconocidos por México reúnen similitudes en contenido, es decir, prevén disposiciones coincidentes respecto a los derechos humanos, haciendo énfasis en la ejecución de acciones legislativas para garantizar condiciones de igualdad entre la mujer y el hombre, eliminando barreras que provoquen diferencia en el goce y disfrute inherente, </w:t>
      </w:r>
      <w:r w:rsidR="00AF0C5C" w:rsidRPr="00C70922">
        <w:rPr>
          <w:rFonts w:ascii="Arial" w:eastAsiaTheme="minorHAnsi" w:hAnsi="Arial" w:cs="Arial"/>
          <w:i/>
          <w:lang w:val="es-MX" w:eastAsia="en-US"/>
        </w:rPr>
        <w:t>per se</w:t>
      </w:r>
      <w:r w:rsidR="00AF0C5C" w:rsidRPr="00C70922">
        <w:rPr>
          <w:rFonts w:ascii="Arial" w:eastAsiaTheme="minorHAnsi" w:hAnsi="Arial" w:cs="Arial"/>
          <w:lang w:val="es-MX" w:eastAsia="en-US"/>
        </w:rPr>
        <w:t xml:space="preserve">, como seres humanos. </w:t>
      </w:r>
    </w:p>
    <w:p w:rsidR="00AB7577" w:rsidRPr="00C70922" w:rsidRDefault="00AB7577" w:rsidP="0085610B">
      <w:pPr>
        <w:autoSpaceDE w:val="0"/>
        <w:autoSpaceDN w:val="0"/>
        <w:adjustRightInd w:val="0"/>
        <w:spacing w:line="360" w:lineRule="auto"/>
        <w:ind w:firstLine="709"/>
        <w:jc w:val="both"/>
        <w:rPr>
          <w:rFonts w:ascii="Arial" w:eastAsiaTheme="minorHAnsi" w:hAnsi="Arial" w:cs="Arial"/>
          <w:lang w:val="es-MX" w:eastAsia="en-US"/>
        </w:rPr>
      </w:pPr>
    </w:p>
    <w:p w:rsidR="00AB7577" w:rsidRPr="00C70922" w:rsidRDefault="00AB7577" w:rsidP="0085610B">
      <w:pPr>
        <w:autoSpaceDE w:val="0"/>
        <w:autoSpaceDN w:val="0"/>
        <w:adjustRightInd w:val="0"/>
        <w:spacing w:line="360" w:lineRule="auto"/>
        <w:ind w:firstLine="709"/>
        <w:jc w:val="both"/>
        <w:rPr>
          <w:rFonts w:ascii="Arial" w:eastAsiaTheme="minorHAnsi" w:hAnsi="Arial" w:cs="Arial"/>
          <w:lang w:val="es-MX" w:eastAsia="en-US"/>
        </w:rPr>
      </w:pPr>
      <w:r w:rsidRPr="00C70922">
        <w:rPr>
          <w:rFonts w:ascii="Arial" w:eastAsiaTheme="minorHAnsi" w:hAnsi="Arial" w:cs="Arial"/>
          <w:lang w:val="es-MX" w:eastAsia="en-US"/>
        </w:rPr>
        <w:t xml:space="preserve">Asimismo, en el ámbito nacional ha habido llamados por parte de los órganos constitucionales con la finalidad de ampliar y no limitar el derecho de las personas a su libre desarrollo, en específico, a promover cambios sustantivos a los órdenes jurídicos locales que fomenten, den certeza y generen mecanismos no discriminatorios tal como la </w:t>
      </w:r>
      <w:r w:rsidRPr="00C70922">
        <w:rPr>
          <w:rFonts w:ascii="Arial" w:eastAsiaTheme="minorHAnsi" w:hAnsi="Arial" w:cs="Arial"/>
          <w:b/>
          <w:i/>
          <w:lang w:val="es-MX" w:eastAsia="en-US"/>
        </w:rPr>
        <w:t>Recomendación General No. 23</w:t>
      </w:r>
      <w:r w:rsidR="00DA37BC" w:rsidRPr="00C70922">
        <w:rPr>
          <w:rFonts w:ascii="Arial" w:eastAsiaTheme="minorHAnsi" w:hAnsi="Arial" w:cs="Arial"/>
          <w:b/>
          <w:i/>
          <w:lang w:val="es-MX" w:eastAsia="en-US"/>
        </w:rPr>
        <w:t>/2015</w:t>
      </w:r>
      <w:r w:rsidRPr="00C70922">
        <w:rPr>
          <w:rFonts w:ascii="Arial" w:eastAsiaTheme="minorHAnsi" w:hAnsi="Arial" w:cs="Arial"/>
          <w:b/>
          <w:lang w:val="es-MX" w:eastAsia="en-US"/>
        </w:rPr>
        <w:t xml:space="preserve"> </w:t>
      </w:r>
      <w:r w:rsidRPr="00C70922">
        <w:rPr>
          <w:rFonts w:ascii="Arial" w:eastAsiaTheme="minorHAnsi" w:hAnsi="Arial" w:cs="Arial"/>
          <w:lang w:val="es-MX" w:eastAsia="en-US"/>
        </w:rPr>
        <w:t>por parte de la</w:t>
      </w:r>
      <w:r w:rsidRPr="00C70922">
        <w:rPr>
          <w:rFonts w:ascii="Arial" w:eastAsiaTheme="minorHAnsi" w:hAnsi="Arial" w:cs="Arial"/>
          <w:b/>
          <w:lang w:val="es-MX" w:eastAsia="en-US"/>
        </w:rPr>
        <w:t xml:space="preserve"> Comisión Nacional de los Derechos Humanos</w:t>
      </w:r>
      <w:r w:rsidRPr="00C70922">
        <w:rPr>
          <w:rStyle w:val="Refdenotaalpie"/>
          <w:rFonts w:ascii="Arial" w:eastAsiaTheme="minorHAnsi" w:hAnsi="Arial" w:cs="Arial"/>
          <w:b/>
          <w:lang w:val="es-MX" w:eastAsia="en-US"/>
        </w:rPr>
        <w:footnoteReference w:id="5"/>
      </w:r>
      <w:r w:rsidRPr="00C70922">
        <w:rPr>
          <w:rFonts w:ascii="Arial" w:eastAsiaTheme="minorHAnsi" w:hAnsi="Arial" w:cs="Arial"/>
          <w:lang w:val="es-MX" w:eastAsia="en-US"/>
        </w:rPr>
        <w:t xml:space="preserve">. </w:t>
      </w:r>
    </w:p>
    <w:p w:rsidR="00AB7577" w:rsidRPr="00C70922" w:rsidRDefault="00AB7577" w:rsidP="0085610B">
      <w:pPr>
        <w:autoSpaceDE w:val="0"/>
        <w:autoSpaceDN w:val="0"/>
        <w:adjustRightInd w:val="0"/>
        <w:spacing w:line="360" w:lineRule="auto"/>
        <w:ind w:firstLine="709"/>
        <w:jc w:val="both"/>
        <w:rPr>
          <w:rFonts w:ascii="Arial" w:eastAsiaTheme="minorHAnsi" w:hAnsi="Arial" w:cs="Arial"/>
          <w:lang w:val="es-MX" w:eastAsia="en-US"/>
        </w:rPr>
      </w:pPr>
    </w:p>
    <w:p w:rsidR="0010488C" w:rsidRPr="00C70922" w:rsidRDefault="0085610B" w:rsidP="00377C95">
      <w:pPr>
        <w:autoSpaceDE w:val="0"/>
        <w:autoSpaceDN w:val="0"/>
        <w:adjustRightInd w:val="0"/>
        <w:spacing w:line="360" w:lineRule="auto"/>
        <w:jc w:val="both"/>
        <w:rPr>
          <w:rFonts w:ascii="Arial" w:eastAsiaTheme="minorHAnsi" w:hAnsi="Arial" w:cs="Arial"/>
          <w:lang w:val="es-MX" w:eastAsia="en-US"/>
        </w:rPr>
      </w:pPr>
      <w:r w:rsidRPr="00C70922">
        <w:rPr>
          <w:rFonts w:ascii="Arial" w:eastAsiaTheme="minorHAnsi" w:hAnsi="Arial" w:cs="Arial"/>
          <w:b/>
          <w:lang w:val="es-MX" w:eastAsia="en-US"/>
        </w:rPr>
        <w:t xml:space="preserve">CUARTA. </w:t>
      </w:r>
      <w:r w:rsidR="00F838DA" w:rsidRPr="00C70922">
        <w:rPr>
          <w:rFonts w:ascii="Arial" w:eastAsiaTheme="minorHAnsi" w:hAnsi="Arial" w:cs="Arial"/>
          <w:lang w:val="es-MX" w:eastAsia="en-US"/>
        </w:rPr>
        <w:t xml:space="preserve">En el tema, se halla que la Constitución Política del </w:t>
      </w:r>
      <w:r w:rsidR="005911DA" w:rsidRPr="00C70922">
        <w:rPr>
          <w:rFonts w:ascii="Arial" w:eastAsiaTheme="minorHAnsi" w:hAnsi="Arial" w:cs="Arial"/>
          <w:lang w:val="es-MX" w:eastAsia="en-US"/>
        </w:rPr>
        <w:t xml:space="preserve">Estado </w:t>
      </w:r>
      <w:r w:rsidR="00CE5F83" w:rsidRPr="00C70922">
        <w:rPr>
          <w:rFonts w:ascii="Arial" w:eastAsiaTheme="minorHAnsi" w:hAnsi="Arial" w:cs="Arial"/>
          <w:lang w:val="es-MX" w:eastAsia="en-US"/>
        </w:rPr>
        <w:t xml:space="preserve">de </w:t>
      </w:r>
      <w:r w:rsidR="005911DA" w:rsidRPr="00C70922">
        <w:rPr>
          <w:rFonts w:ascii="Arial" w:eastAsiaTheme="minorHAnsi" w:hAnsi="Arial" w:cs="Arial"/>
          <w:lang w:val="es-MX" w:eastAsia="en-US"/>
        </w:rPr>
        <w:t>Yucatán</w:t>
      </w:r>
      <w:r w:rsidR="00DA37BC" w:rsidRPr="00C70922">
        <w:rPr>
          <w:rFonts w:ascii="Arial" w:eastAsiaTheme="minorHAnsi" w:hAnsi="Arial" w:cs="Arial"/>
          <w:lang w:val="es-MX" w:eastAsia="en-US"/>
        </w:rPr>
        <w:t>, dentro de su a</w:t>
      </w:r>
      <w:r w:rsidR="005911DA" w:rsidRPr="00C70922">
        <w:rPr>
          <w:rFonts w:ascii="Arial" w:eastAsiaTheme="minorHAnsi" w:hAnsi="Arial" w:cs="Arial"/>
          <w:lang w:val="es-MX" w:eastAsia="en-US"/>
        </w:rPr>
        <w:t>rt</w:t>
      </w:r>
      <w:r w:rsidR="00C92685" w:rsidRPr="00C70922">
        <w:rPr>
          <w:rFonts w:ascii="Arial" w:eastAsiaTheme="minorHAnsi" w:hAnsi="Arial" w:cs="Arial"/>
          <w:lang w:val="es-MX" w:eastAsia="en-US"/>
        </w:rPr>
        <w:t>ículo 94</w:t>
      </w:r>
      <w:r w:rsidR="00C838CD" w:rsidRPr="00C70922">
        <w:rPr>
          <w:rStyle w:val="Refdenotaalpie"/>
          <w:rFonts w:ascii="Arial" w:eastAsiaTheme="minorHAnsi" w:hAnsi="Arial" w:cs="Arial"/>
          <w:lang w:val="es-MX" w:eastAsia="en-US"/>
        </w:rPr>
        <w:footnoteReference w:id="6"/>
      </w:r>
      <w:r w:rsidR="00CE5F83" w:rsidRPr="00C70922">
        <w:rPr>
          <w:rFonts w:ascii="Arial" w:eastAsiaTheme="minorHAnsi" w:hAnsi="Arial" w:cs="Arial"/>
          <w:lang w:val="es-MX" w:eastAsia="en-US"/>
        </w:rPr>
        <w:t>,</w:t>
      </w:r>
      <w:r w:rsidR="00DA37BC" w:rsidRPr="00C70922">
        <w:rPr>
          <w:rFonts w:ascii="Arial" w:eastAsiaTheme="minorHAnsi" w:hAnsi="Arial" w:cs="Arial"/>
          <w:lang w:val="es-MX" w:eastAsia="en-US"/>
        </w:rPr>
        <w:t xml:space="preserve"> contempla directrices que dan origen a las políticas públicas relacionadas al derecho de familia</w:t>
      </w:r>
      <w:r w:rsidR="00CE5F83" w:rsidRPr="00C70922">
        <w:rPr>
          <w:rFonts w:ascii="Arial" w:eastAsiaTheme="minorHAnsi" w:hAnsi="Arial" w:cs="Arial"/>
          <w:lang w:val="es-MX" w:eastAsia="en-US"/>
        </w:rPr>
        <w:t xml:space="preserve"> y, por ende, el numeral en cita</w:t>
      </w:r>
      <w:r w:rsidR="00DA37BC" w:rsidRPr="00C70922">
        <w:rPr>
          <w:rFonts w:ascii="Arial" w:eastAsiaTheme="minorHAnsi" w:hAnsi="Arial" w:cs="Arial"/>
          <w:lang w:val="es-MX" w:eastAsia="en-US"/>
        </w:rPr>
        <w:t xml:space="preserve"> se </w:t>
      </w:r>
      <w:r w:rsidR="00CE5F83" w:rsidRPr="00C70922">
        <w:rPr>
          <w:rFonts w:ascii="Arial" w:eastAsiaTheme="minorHAnsi" w:hAnsi="Arial" w:cs="Arial"/>
          <w:lang w:val="es-MX" w:eastAsia="en-US"/>
        </w:rPr>
        <w:t xml:space="preserve">convierte en la base jerárquica en la legislación local que circunscribe a las leyes secundarias en la materia. </w:t>
      </w:r>
    </w:p>
    <w:p w:rsidR="0010488C" w:rsidRPr="00C70922" w:rsidRDefault="0010488C" w:rsidP="0010488C">
      <w:pPr>
        <w:autoSpaceDE w:val="0"/>
        <w:autoSpaceDN w:val="0"/>
        <w:adjustRightInd w:val="0"/>
        <w:spacing w:line="360" w:lineRule="auto"/>
        <w:ind w:firstLine="709"/>
        <w:jc w:val="both"/>
        <w:rPr>
          <w:rFonts w:ascii="Arial" w:eastAsiaTheme="minorHAnsi" w:hAnsi="Arial" w:cs="Arial"/>
          <w:lang w:val="es-MX" w:eastAsia="en-US"/>
        </w:rPr>
      </w:pPr>
    </w:p>
    <w:p w:rsidR="00E73BAB" w:rsidRPr="00C70922" w:rsidRDefault="0010488C" w:rsidP="0010488C">
      <w:pPr>
        <w:autoSpaceDE w:val="0"/>
        <w:autoSpaceDN w:val="0"/>
        <w:adjustRightInd w:val="0"/>
        <w:spacing w:line="360" w:lineRule="auto"/>
        <w:ind w:firstLine="709"/>
        <w:jc w:val="both"/>
        <w:rPr>
          <w:rFonts w:ascii="Arial" w:eastAsiaTheme="minorHAnsi" w:hAnsi="Arial" w:cs="Arial"/>
          <w:lang w:val="es-MX" w:eastAsia="en-US"/>
        </w:rPr>
      </w:pPr>
      <w:r w:rsidRPr="00C70922">
        <w:rPr>
          <w:rFonts w:ascii="Arial" w:eastAsiaTheme="minorHAnsi" w:hAnsi="Arial" w:cs="Arial"/>
          <w:lang w:val="es-MX" w:eastAsia="en-US"/>
        </w:rPr>
        <w:t xml:space="preserve">Para el caso que nos atañe, </w:t>
      </w:r>
      <w:r w:rsidR="00605895" w:rsidRPr="00C70922">
        <w:rPr>
          <w:rFonts w:ascii="Arial" w:eastAsiaTheme="minorHAnsi" w:hAnsi="Arial" w:cs="Arial"/>
          <w:lang w:val="es-MX" w:eastAsia="en-US"/>
        </w:rPr>
        <w:t xml:space="preserve">es válido </w:t>
      </w:r>
      <w:r w:rsidRPr="00C70922">
        <w:rPr>
          <w:rFonts w:ascii="Arial" w:eastAsiaTheme="minorHAnsi" w:hAnsi="Arial" w:cs="Arial"/>
          <w:lang w:val="es-MX" w:eastAsia="en-US"/>
        </w:rPr>
        <w:t xml:space="preserve">mencionar que </w:t>
      </w:r>
      <w:r w:rsidR="00605895" w:rsidRPr="00C70922">
        <w:rPr>
          <w:rFonts w:ascii="Arial" w:eastAsiaTheme="minorHAnsi" w:hAnsi="Arial" w:cs="Arial"/>
          <w:lang w:val="es-MX" w:eastAsia="en-US"/>
        </w:rPr>
        <w:t xml:space="preserve">el arábigo mencionado en el párrafo anterior, </w:t>
      </w:r>
      <w:r w:rsidR="00C92685" w:rsidRPr="00C70922">
        <w:rPr>
          <w:rFonts w:ascii="Arial" w:eastAsiaTheme="minorHAnsi" w:hAnsi="Arial" w:cs="Arial"/>
          <w:lang w:val="es-MX" w:eastAsia="en-US"/>
        </w:rPr>
        <w:t xml:space="preserve">recientemente fue modificado en sus párrafos tercero y cuarto con la finalidad de posibilitar el matrimonio y la figura del concubinato entre personas del mismo sexo, en ambos casos, atendiendo a los criterios y llamados nacionales e internaciones bajo </w:t>
      </w:r>
      <w:r w:rsidR="00605895" w:rsidRPr="00C70922">
        <w:rPr>
          <w:rFonts w:ascii="Arial" w:eastAsiaTheme="minorHAnsi" w:hAnsi="Arial" w:cs="Arial"/>
          <w:lang w:val="es-MX" w:eastAsia="en-US"/>
        </w:rPr>
        <w:t xml:space="preserve">la </w:t>
      </w:r>
      <w:r w:rsidR="00C92685" w:rsidRPr="00C70922">
        <w:rPr>
          <w:rFonts w:ascii="Arial" w:eastAsiaTheme="minorHAnsi" w:hAnsi="Arial" w:cs="Arial"/>
          <w:lang w:val="es-MX" w:eastAsia="en-US"/>
        </w:rPr>
        <w:t>nueva perspectiva de derechos humanos que los amplía y los sitúan dentro de la progresividad de los mismos.</w:t>
      </w:r>
    </w:p>
    <w:p w:rsidR="00DA37BC" w:rsidRPr="00C70922" w:rsidRDefault="00DA37BC" w:rsidP="005911DA">
      <w:pPr>
        <w:autoSpaceDE w:val="0"/>
        <w:autoSpaceDN w:val="0"/>
        <w:adjustRightInd w:val="0"/>
        <w:spacing w:line="360" w:lineRule="auto"/>
        <w:ind w:firstLine="709"/>
        <w:jc w:val="both"/>
        <w:rPr>
          <w:rFonts w:ascii="Arial" w:eastAsiaTheme="minorHAnsi" w:hAnsi="Arial" w:cs="Arial"/>
          <w:lang w:val="es-MX" w:eastAsia="en-US"/>
        </w:rPr>
      </w:pPr>
    </w:p>
    <w:p w:rsidR="005B1FC7" w:rsidRPr="00C70922" w:rsidRDefault="005B1FC7" w:rsidP="005911DA">
      <w:pPr>
        <w:autoSpaceDE w:val="0"/>
        <w:autoSpaceDN w:val="0"/>
        <w:adjustRightInd w:val="0"/>
        <w:spacing w:line="360" w:lineRule="auto"/>
        <w:ind w:firstLine="709"/>
        <w:jc w:val="both"/>
        <w:rPr>
          <w:rFonts w:ascii="Arial" w:eastAsiaTheme="minorHAnsi" w:hAnsi="Arial" w:cs="Arial"/>
          <w:lang w:val="es-MX" w:eastAsia="en-US"/>
        </w:rPr>
      </w:pPr>
      <w:r w:rsidRPr="00C70922">
        <w:rPr>
          <w:rFonts w:ascii="Arial" w:eastAsiaTheme="minorHAnsi" w:hAnsi="Arial" w:cs="Arial"/>
          <w:lang w:val="es-MX" w:eastAsia="en-US"/>
        </w:rPr>
        <w:t xml:space="preserve">Actualmente, el contenido del citado artículo 94 de la Carta Magna local establece una nueva redacción que se ajusta los criterios y reflexiones de las autoridades jurisdiccionales; para ilustrar lo anterior, se transcribe en su integridad el numeral: </w:t>
      </w:r>
    </w:p>
    <w:p w:rsidR="00C248F7" w:rsidRPr="00C70922" w:rsidRDefault="00C248F7" w:rsidP="005B1FC7">
      <w:pPr>
        <w:autoSpaceDE w:val="0"/>
        <w:autoSpaceDN w:val="0"/>
        <w:adjustRightInd w:val="0"/>
        <w:ind w:firstLine="709"/>
        <w:jc w:val="both"/>
        <w:rPr>
          <w:rFonts w:ascii="Arial" w:hAnsi="Arial" w:cs="Arial"/>
          <w:b/>
          <w:i/>
          <w:sz w:val="22"/>
        </w:rPr>
      </w:pPr>
    </w:p>
    <w:p w:rsidR="00604FB4" w:rsidRPr="00604FB4" w:rsidRDefault="00604FB4" w:rsidP="00604FB4">
      <w:pPr>
        <w:spacing w:line="360" w:lineRule="auto"/>
        <w:ind w:left="284" w:right="335"/>
        <w:jc w:val="both"/>
        <w:rPr>
          <w:rFonts w:ascii="Arial" w:hAnsi="Arial" w:cs="Arial"/>
          <w:i/>
          <w:lang w:val="es-MX"/>
        </w:rPr>
      </w:pPr>
      <w:r w:rsidRPr="00604FB4">
        <w:rPr>
          <w:rFonts w:ascii="Arial" w:hAnsi="Arial" w:cs="Arial"/>
          <w:b/>
          <w:i/>
        </w:rPr>
        <w:t>Artículo 94.-</w:t>
      </w:r>
      <w:r w:rsidRPr="00604FB4">
        <w:rPr>
          <w:rFonts w:ascii="Arial" w:hAnsi="Arial" w:cs="Arial"/>
          <w:i/>
        </w:rPr>
        <w:t xml:space="preserve"> La familia es una institución social permanente a la que se reconoce como el fundamento primordial de la sociedad sobre la cual evoluciona el Estado. Es</w:t>
      </w:r>
      <w:r w:rsidRPr="00604FB4">
        <w:rPr>
          <w:rFonts w:ascii="Arial" w:hAnsi="Arial" w:cs="Arial"/>
          <w:i/>
          <w:lang w:val="es-MX"/>
        </w:rPr>
        <w:t xml:space="preserve"> una institución integrada por dos o más personas unidas o emparentadas entre sí, por afinidad, por consanguinidad o por adopción, que como comunidad afectiva y de convivencia, </w:t>
      </w:r>
      <w:proofErr w:type="spellStart"/>
      <w:r w:rsidRPr="00604FB4">
        <w:rPr>
          <w:rFonts w:ascii="Arial" w:hAnsi="Arial" w:cs="Arial"/>
          <w:i/>
          <w:lang w:val="es-MX"/>
        </w:rPr>
        <w:t>potencía</w:t>
      </w:r>
      <w:proofErr w:type="spellEnd"/>
      <w:r w:rsidRPr="00604FB4">
        <w:rPr>
          <w:rFonts w:ascii="Arial" w:hAnsi="Arial" w:cs="Arial"/>
          <w:i/>
          <w:lang w:val="es-MX"/>
        </w:rPr>
        <w:t xml:space="preserve"> el libre desarrollo de todos sus miembros.</w:t>
      </w:r>
    </w:p>
    <w:p w:rsidR="00604FB4" w:rsidRPr="00604FB4" w:rsidRDefault="00604FB4" w:rsidP="00604FB4">
      <w:pPr>
        <w:spacing w:line="360" w:lineRule="auto"/>
        <w:ind w:left="284" w:right="335"/>
        <w:jc w:val="both"/>
        <w:rPr>
          <w:rFonts w:ascii="Arial" w:hAnsi="Arial" w:cs="Arial"/>
          <w:i/>
        </w:rPr>
      </w:pPr>
      <w:r w:rsidRPr="00604FB4">
        <w:rPr>
          <w:rFonts w:ascii="Arial" w:hAnsi="Arial" w:cs="Arial"/>
          <w:i/>
        </w:rPr>
        <w:t xml:space="preserve"> </w:t>
      </w:r>
    </w:p>
    <w:p w:rsidR="00604FB4" w:rsidRPr="00604FB4" w:rsidRDefault="00604FB4" w:rsidP="00604FB4">
      <w:pPr>
        <w:spacing w:line="360" w:lineRule="auto"/>
        <w:ind w:left="284" w:right="335" w:firstLine="708"/>
        <w:jc w:val="both"/>
        <w:rPr>
          <w:rFonts w:eastAsia="MS Mincho"/>
          <w:i/>
          <w:iCs/>
          <w:color w:val="0000FF"/>
          <w:sz w:val="18"/>
          <w:szCs w:val="18"/>
        </w:rPr>
      </w:pPr>
      <w:r w:rsidRPr="00604FB4">
        <w:rPr>
          <w:rFonts w:ascii="Arial" w:hAnsi="Arial" w:cs="Arial"/>
          <w:i/>
        </w:rPr>
        <w:t>El matrimonio es una institución por medio del cual se establece la unión jurídica, libre y voluntaria de dos personas, con igualdad de derechos, deberes y obligaciones, para realizar la comunidad de vida, en donde ambos se procuran respeto y ayuda mutua. El Estado reconoce que es de vital interés para la sociedad que en la unión de dos personas, se establezcan límites en cuanto a la edad y salud física y psíquica.</w:t>
      </w:r>
    </w:p>
    <w:p w:rsidR="00604FB4" w:rsidRPr="00604FB4" w:rsidRDefault="00604FB4" w:rsidP="00604FB4">
      <w:pPr>
        <w:spacing w:line="360" w:lineRule="auto"/>
        <w:ind w:left="284" w:right="335" w:firstLine="708"/>
        <w:jc w:val="right"/>
        <w:rPr>
          <w:rFonts w:ascii="Arial" w:hAnsi="Arial" w:cs="Arial"/>
          <w:i/>
        </w:rPr>
      </w:pPr>
    </w:p>
    <w:p w:rsidR="00604FB4" w:rsidRPr="00604FB4" w:rsidRDefault="00604FB4" w:rsidP="00604FB4">
      <w:pPr>
        <w:spacing w:line="360" w:lineRule="auto"/>
        <w:ind w:left="284" w:right="335" w:firstLine="708"/>
        <w:jc w:val="both"/>
        <w:rPr>
          <w:rFonts w:ascii="Arial" w:hAnsi="Arial" w:cs="Arial"/>
          <w:i/>
          <w:color w:val="FF0000"/>
        </w:rPr>
      </w:pPr>
      <w:r w:rsidRPr="00604FB4">
        <w:rPr>
          <w:rFonts w:ascii="Arial" w:hAnsi="Arial" w:cs="Arial"/>
          <w:i/>
        </w:rPr>
        <w:t>El concubinato es la unión de dos personas, quienes libres de matrimonio, viven como cónyuges pueden generar una familia, en los términos que fije la ley.</w:t>
      </w:r>
      <w:r w:rsidRPr="00604FB4">
        <w:rPr>
          <w:rFonts w:ascii="Arial" w:hAnsi="Arial" w:cs="Arial"/>
          <w:i/>
          <w:color w:val="FF0000"/>
        </w:rPr>
        <w:t xml:space="preserve"> </w:t>
      </w:r>
    </w:p>
    <w:p w:rsidR="00604FB4" w:rsidRPr="00604FB4" w:rsidRDefault="00604FB4" w:rsidP="00604FB4">
      <w:pPr>
        <w:spacing w:line="360" w:lineRule="auto"/>
        <w:ind w:left="284" w:right="335" w:firstLine="708"/>
        <w:jc w:val="both"/>
        <w:rPr>
          <w:rFonts w:ascii="Arial" w:hAnsi="Arial" w:cs="Arial"/>
          <w:i/>
          <w:lang w:val="es-MX"/>
        </w:rPr>
      </w:pPr>
    </w:p>
    <w:p w:rsidR="00604FB4" w:rsidRPr="00604FB4" w:rsidRDefault="00604FB4" w:rsidP="00604FB4">
      <w:pPr>
        <w:spacing w:line="360" w:lineRule="auto"/>
        <w:ind w:left="284" w:right="335" w:firstLine="708"/>
        <w:jc w:val="both"/>
        <w:rPr>
          <w:rFonts w:ascii="Arial" w:hAnsi="Arial" w:cs="Arial"/>
          <w:i/>
          <w:lang w:val="es-MX"/>
        </w:rPr>
      </w:pPr>
      <w:r w:rsidRPr="00604FB4">
        <w:rPr>
          <w:rFonts w:ascii="Arial" w:hAnsi="Arial" w:cs="Arial"/>
          <w:i/>
        </w:rPr>
        <w:t xml:space="preserve">El Estado y la ley protegerán la organización y el desarrollo de la familia, así como el respeto a su dignidad e intimidad. Asimismo, </w:t>
      </w:r>
      <w:r w:rsidRPr="00604FB4">
        <w:rPr>
          <w:rFonts w:ascii="Arial" w:hAnsi="Arial" w:cs="Arial"/>
          <w:i/>
          <w:lang w:val="es-MX"/>
        </w:rPr>
        <w:t>regularán el matrimonio, las causas de separación, disolución y sus efectos; así como las condiciones para la constitución del concubinato.</w:t>
      </w:r>
    </w:p>
    <w:p w:rsidR="005B1FC7" w:rsidRPr="00C70922" w:rsidRDefault="005B1FC7" w:rsidP="005B1FC7">
      <w:pPr>
        <w:autoSpaceDE w:val="0"/>
        <w:autoSpaceDN w:val="0"/>
        <w:adjustRightInd w:val="0"/>
        <w:spacing w:line="360" w:lineRule="auto"/>
        <w:ind w:firstLine="709"/>
        <w:jc w:val="both"/>
        <w:rPr>
          <w:rFonts w:ascii="Arial" w:eastAsiaTheme="minorHAnsi" w:hAnsi="Arial" w:cs="Arial"/>
          <w:lang w:val="es-MX" w:eastAsia="en-US"/>
        </w:rPr>
      </w:pPr>
    </w:p>
    <w:p w:rsidR="00C838CD" w:rsidRPr="00C70922" w:rsidRDefault="00605895" w:rsidP="00C838CD">
      <w:pPr>
        <w:autoSpaceDE w:val="0"/>
        <w:autoSpaceDN w:val="0"/>
        <w:adjustRightInd w:val="0"/>
        <w:spacing w:line="360" w:lineRule="auto"/>
        <w:ind w:firstLine="709"/>
        <w:jc w:val="both"/>
        <w:rPr>
          <w:rFonts w:ascii="Arial" w:eastAsiaTheme="minorHAnsi" w:hAnsi="Arial" w:cs="Arial"/>
          <w:lang w:val="es-MX" w:eastAsia="en-US"/>
        </w:rPr>
      </w:pPr>
      <w:r w:rsidRPr="00C70922">
        <w:rPr>
          <w:rFonts w:ascii="Arial" w:eastAsiaTheme="minorHAnsi" w:hAnsi="Arial" w:cs="Arial"/>
          <w:lang w:val="es-MX" w:eastAsia="en-US"/>
        </w:rPr>
        <w:t>Es así que</w:t>
      </w:r>
      <w:r w:rsidR="00C838CD" w:rsidRPr="00C70922">
        <w:rPr>
          <w:rFonts w:ascii="Arial" w:eastAsiaTheme="minorHAnsi" w:hAnsi="Arial" w:cs="Arial"/>
          <w:lang w:val="es-MX" w:eastAsia="en-US"/>
        </w:rPr>
        <w:t>,</w:t>
      </w:r>
      <w:r w:rsidRPr="00C70922">
        <w:rPr>
          <w:rFonts w:ascii="Arial" w:eastAsiaTheme="minorHAnsi" w:hAnsi="Arial" w:cs="Arial"/>
          <w:lang w:val="es-MX" w:eastAsia="en-US"/>
        </w:rPr>
        <w:t xml:space="preserve"> la reforma aprobada por la </w:t>
      </w:r>
      <w:r w:rsidR="00FE0400" w:rsidRPr="00C70922">
        <w:rPr>
          <w:rFonts w:ascii="Arial" w:eastAsiaTheme="minorHAnsi" w:hAnsi="Arial" w:cs="Arial"/>
          <w:lang w:val="es-MX" w:eastAsia="en-US"/>
        </w:rPr>
        <w:t>pasada l</w:t>
      </w:r>
      <w:r w:rsidRPr="00C70922">
        <w:rPr>
          <w:rFonts w:ascii="Arial" w:eastAsiaTheme="minorHAnsi" w:hAnsi="Arial" w:cs="Arial"/>
          <w:lang w:val="es-MX" w:eastAsia="en-US"/>
        </w:rPr>
        <w:t xml:space="preserve">egislatura </w:t>
      </w:r>
      <w:r w:rsidR="00FE0400" w:rsidRPr="00C70922">
        <w:rPr>
          <w:rFonts w:ascii="Arial" w:eastAsiaTheme="minorHAnsi" w:hAnsi="Arial" w:cs="Arial"/>
          <w:lang w:val="es-MX" w:eastAsia="en-US"/>
        </w:rPr>
        <w:t xml:space="preserve">local </w:t>
      </w:r>
      <w:r w:rsidRPr="00C70922">
        <w:rPr>
          <w:rFonts w:ascii="Arial" w:eastAsiaTheme="minorHAnsi" w:hAnsi="Arial" w:cs="Arial"/>
          <w:lang w:val="es-MX" w:eastAsia="en-US"/>
        </w:rPr>
        <w:t xml:space="preserve">de Yucatán de fecha </w:t>
      </w:r>
      <w:r w:rsidR="005B1FC7" w:rsidRPr="00C70922">
        <w:rPr>
          <w:rFonts w:ascii="Arial" w:eastAsiaTheme="minorHAnsi" w:hAnsi="Arial" w:cs="Arial"/>
          <w:lang w:val="es-MX" w:eastAsia="en-US"/>
        </w:rPr>
        <w:t>25 de agosto</w:t>
      </w:r>
      <w:r w:rsidR="00C838CD" w:rsidRPr="00C70922">
        <w:rPr>
          <w:rFonts w:ascii="Arial" w:eastAsiaTheme="minorHAnsi" w:hAnsi="Arial" w:cs="Arial"/>
          <w:lang w:val="es-MX" w:eastAsia="en-US"/>
        </w:rPr>
        <w:t xml:space="preserve"> del 2021</w:t>
      </w:r>
      <w:r w:rsidRPr="00C70922">
        <w:rPr>
          <w:rFonts w:ascii="Arial" w:eastAsiaTheme="minorHAnsi" w:hAnsi="Arial" w:cs="Arial"/>
          <w:lang w:val="es-MX" w:eastAsia="en-US"/>
        </w:rPr>
        <w:t xml:space="preserve"> publicada en el Diario Oficial del Gobierno del Estado</w:t>
      </w:r>
      <w:r w:rsidR="005B1FC7" w:rsidRPr="00C70922">
        <w:rPr>
          <w:rFonts w:ascii="Arial" w:eastAsiaTheme="minorHAnsi" w:hAnsi="Arial" w:cs="Arial"/>
          <w:lang w:val="es-MX" w:eastAsia="en-US"/>
        </w:rPr>
        <w:t>,</w:t>
      </w:r>
      <w:r w:rsidRPr="00C70922">
        <w:rPr>
          <w:rFonts w:ascii="Arial" w:eastAsiaTheme="minorHAnsi" w:hAnsi="Arial" w:cs="Arial"/>
          <w:lang w:val="es-MX" w:eastAsia="en-US"/>
        </w:rPr>
        <w:t xml:space="preserve"> mediante el </w:t>
      </w:r>
      <w:r w:rsidRPr="00626107">
        <w:rPr>
          <w:rFonts w:ascii="Arial" w:eastAsiaTheme="minorHAnsi" w:hAnsi="Arial" w:cs="Arial"/>
          <w:lang w:val="es-MX" w:eastAsia="en-US"/>
        </w:rPr>
        <w:t>decreto 413/2021</w:t>
      </w:r>
      <w:r w:rsidR="00C248F7" w:rsidRPr="00C70922">
        <w:rPr>
          <w:rFonts w:ascii="Arial" w:eastAsiaTheme="minorHAnsi" w:hAnsi="Arial" w:cs="Arial"/>
          <w:b/>
          <w:lang w:val="es-MX" w:eastAsia="en-US"/>
        </w:rPr>
        <w:t xml:space="preserve"> </w:t>
      </w:r>
      <w:r w:rsidR="00C838CD" w:rsidRPr="00C70922">
        <w:rPr>
          <w:rFonts w:ascii="Arial" w:eastAsiaTheme="minorHAnsi" w:hAnsi="Arial" w:cs="Arial"/>
          <w:lang w:val="es-MX" w:eastAsia="en-US"/>
        </w:rPr>
        <w:t>el día</w:t>
      </w:r>
      <w:r w:rsidR="00FE0400" w:rsidRPr="00C70922">
        <w:rPr>
          <w:rFonts w:ascii="Arial" w:eastAsiaTheme="minorHAnsi" w:hAnsi="Arial" w:cs="Arial"/>
          <w:lang w:val="es-MX" w:eastAsia="en-US"/>
        </w:rPr>
        <w:t xml:space="preserve"> 06 de </w:t>
      </w:r>
      <w:r w:rsidR="00CD7B9B">
        <w:rPr>
          <w:rFonts w:ascii="Arial" w:eastAsiaTheme="minorHAnsi" w:hAnsi="Arial" w:cs="Arial"/>
          <w:lang w:val="es-MX" w:eastAsia="en-US"/>
        </w:rPr>
        <w:t>septiembre</w:t>
      </w:r>
      <w:r w:rsidR="00FE0400" w:rsidRPr="00C70922">
        <w:rPr>
          <w:rFonts w:ascii="Arial" w:eastAsiaTheme="minorHAnsi" w:hAnsi="Arial" w:cs="Arial"/>
          <w:lang w:val="es-MX" w:eastAsia="en-US"/>
        </w:rPr>
        <w:t xml:space="preserve"> </w:t>
      </w:r>
      <w:r w:rsidR="005B1FC7" w:rsidRPr="00C70922">
        <w:rPr>
          <w:rFonts w:ascii="Arial" w:eastAsiaTheme="minorHAnsi" w:hAnsi="Arial" w:cs="Arial"/>
          <w:lang w:val="es-MX" w:eastAsia="en-US"/>
        </w:rPr>
        <w:t xml:space="preserve">de ese mismo </w:t>
      </w:r>
      <w:r w:rsidR="00FE0400" w:rsidRPr="00C70922">
        <w:rPr>
          <w:rFonts w:ascii="Arial" w:eastAsiaTheme="minorHAnsi" w:hAnsi="Arial" w:cs="Arial"/>
          <w:lang w:val="es-MX" w:eastAsia="en-US"/>
        </w:rPr>
        <w:t>año, incorporó modernidad y vanguardismo en materia famil</w:t>
      </w:r>
      <w:r w:rsidR="005B1FC7" w:rsidRPr="00C70922">
        <w:rPr>
          <w:rFonts w:ascii="Arial" w:eastAsiaTheme="minorHAnsi" w:hAnsi="Arial" w:cs="Arial"/>
          <w:lang w:val="es-MX" w:eastAsia="en-US"/>
        </w:rPr>
        <w:t xml:space="preserve">iar en la entidad; con ello, se establecieron plazos en </w:t>
      </w:r>
      <w:r w:rsidR="00C838CD" w:rsidRPr="00C70922">
        <w:rPr>
          <w:rFonts w:ascii="Arial" w:eastAsiaTheme="minorHAnsi" w:hAnsi="Arial" w:cs="Arial"/>
          <w:lang w:val="es-MX" w:eastAsia="en-US"/>
        </w:rPr>
        <w:t xml:space="preserve">el apartado de las </w:t>
      </w:r>
      <w:r w:rsidR="005B1FC7" w:rsidRPr="00C70922">
        <w:rPr>
          <w:rFonts w:ascii="Arial" w:eastAsiaTheme="minorHAnsi" w:hAnsi="Arial" w:cs="Arial"/>
          <w:lang w:val="es-MX" w:eastAsia="en-US"/>
        </w:rPr>
        <w:t xml:space="preserve">disposiciones transitorias para realizar las adecuaciones </w:t>
      </w:r>
      <w:r w:rsidR="00C838CD" w:rsidRPr="00C70922">
        <w:rPr>
          <w:rFonts w:ascii="Arial" w:eastAsiaTheme="minorHAnsi" w:hAnsi="Arial" w:cs="Arial"/>
          <w:lang w:val="es-MX" w:eastAsia="en-US"/>
        </w:rPr>
        <w:t>a las leyes secundarias, específicamente en el artículo segundo, fijando un plazo no mayor a 180 días naturales contados a partir de la entrada en vigor de para que el Congreso del Estado de Yucatán efectúe las adecuaciones a la legislación secundaria que corresponda.</w:t>
      </w:r>
    </w:p>
    <w:p w:rsidR="00C838CD" w:rsidRPr="00C70922" w:rsidRDefault="00C838CD" w:rsidP="00C838CD">
      <w:pPr>
        <w:autoSpaceDE w:val="0"/>
        <w:autoSpaceDN w:val="0"/>
        <w:adjustRightInd w:val="0"/>
        <w:spacing w:line="360" w:lineRule="auto"/>
        <w:ind w:firstLine="709"/>
        <w:jc w:val="both"/>
        <w:rPr>
          <w:rFonts w:ascii="Arial" w:eastAsiaTheme="minorHAnsi" w:hAnsi="Arial" w:cs="Arial"/>
          <w:lang w:val="es-MX" w:eastAsia="en-US"/>
        </w:rPr>
      </w:pPr>
    </w:p>
    <w:p w:rsidR="00996E66" w:rsidRPr="00C70922" w:rsidRDefault="00681160" w:rsidP="00BF059A">
      <w:pPr>
        <w:autoSpaceDE w:val="0"/>
        <w:autoSpaceDN w:val="0"/>
        <w:adjustRightInd w:val="0"/>
        <w:spacing w:line="360" w:lineRule="auto"/>
        <w:ind w:firstLine="709"/>
        <w:jc w:val="both"/>
        <w:rPr>
          <w:rFonts w:ascii="Arial" w:eastAsiaTheme="minorHAnsi" w:hAnsi="Arial" w:cs="Arial"/>
          <w:b/>
          <w:i/>
          <w:lang w:val="es-MX" w:eastAsia="en-US"/>
        </w:rPr>
      </w:pPr>
      <w:r w:rsidRPr="00C70922">
        <w:rPr>
          <w:rFonts w:ascii="Arial" w:eastAsiaTheme="minorHAnsi" w:hAnsi="Arial" w:cs="Arial"/>
          <w:lang w:val="es-MX" w:eastAsia="en-US"/>
        </w:rPr>
        <w:t xml:space="preserve">Por consiguiente, las y los legisladores que suscriben el presente dictamen </w:t>
      </w:r>
      <w:r w:rsidR="00AC1044" w:rsidRPr="00C70922">
        <w:rPr>
          <w:rFonts w:ascii="Arial" w:eastAsiaTheme="minorHAnsi" w:hAnsi="Arial" w:cs="Arial"/>
          <w:lang w:val="es-MX" w:eastAsia="en-US"/>
        </w:rPr>
        <w:t xml:space="preserve">proponemos cambios sustanciales al </w:t>
      </w:r>
      <w:r w:rsidR="00720571" w:rsidRPr="00C70922">
        <w:rPr>
          <w:rFonts w:ascii="Arial" w:eastAsiaTheme="minorHAnsi" w:hAnsi="Arial" w:cs="Arial"/>
          <w:lang w:val="es-MX" w:eastAsia="en-US"/>
        </w:rPr>
        <w:t>Código de Familia para el Estado de Yucatán</w:t>
      </w:r>
      <w:r w:rsidR="00AC1044" w:rsidRPr="00C70922">
        <w:rPr>
          <w:rFonts w:ascii="Arial" w:eastAsiaTheme="minorHAnsi" w:hAnsi="Arial" w:cs="Arial"/>
          <w:lang w:val="es-MX" w:eastAsia="en-US"/>
        </w:rPr>
        <w:t xml:space="preserve"> </w:t>
      </w:r>
      <w:r w:rsidR="006F034D" w:rsidRPr="00C70922">
        <w:rPr>
          <w:rFonts w:ascii="Arial" w:eastAsiaTheme="minorHAnsi" w:hAnsi="Arial" w:cs="Arial"/>
          <w:lang w:val="es-MX" w:eastAsia="en-US"/>
        </w:rPr>
        <w:t xml:space="preserve">y a la legislación que regula a la autoridad registral civil </w:t>
      </w:r>
      <w:r w:rsidR="00AC1044" w:rsidRPr="00C70922">
        <w:rPr>
          <w:rFonts w:ascii="Arial" w:eastAsiaTheme="minorHAnsi" w:hAnsi="Arial" w:cs="Arial"/>
          <w:lang w:val="es-MX" w:eastAsia="en-US"/>
        </w:rPr>
        <w:t>que permiten</w:t>
      </w:r>
      <w:r w:rsidR="003E2BAB" w:rsidRPr="00C70922">
        <w:rPr>
          <w:rFonts w:ascii="Arial" w:eastAsiaTheme="minorHAnsi" w:hAnsi="Arial" w:cs="Arial"/>
          <w:lang w:val="es-MX" w:eastAsia="en-US"/>
        </w:rPr>
        <w:t>, no solo cumplir en tiempo y forma con la armonización en comento, sino también</w:t>
      </w:r>
      <w:r w:rsidR="00AC1044" w:rsidRPr="00C70922">
        <w:rPr>
          <w:rFonts w:ascii="Arial" w:eastAsiaTheme="minorHAnsi" w:hAnsi="Arial" w:cs="Arial"/>
          <w:lang w:val="es-MX" w:eastAsia="en-US"/>
        </w:rPr>
        <w:t xml:space="preserve"> </w:t>
      </w:r>
      <w:r w:rsidR="00654ECF" w:rsidRPr="00C70922">
        <w:rPr>
          <w:rFonts w:ascii="Arial" w:eastAsiaTheme="minorHAnsi" w:hAnsi="Arial" w:cs="Arial"/>
          <w:lang w:val="es-MX" w:eastAsia="en-US"/>
        </w:rPr>
        <w:t xml:space="preserve">incorporar a la legislación </w:t>
      </w:r>
      <w:r w:rsidR="003E2BAB" w:rsidRPr="00C70922">
        <w:rPr>
          <w:rFonts w:ascii="Arial" w:eastAsiaTheme="minorHAnsi" w:hAnsi="Arial" w:cs="Arial"/>
          <w:lang w:val="es-MX" w:eastAsia="en-US"/>
        </w:rPr>
        <w:t xml:space="preserve">familiar </w:t>
      </w:r>
      <w:r w:rsidR="00654ECF" w:rsidRPr="00C70922">
        <w:rPr>
          <w:rFonts w:ascii="Arial" w:eastAsiaTheme="minorHAnsi" w:hAnsi="Arial" w:cs="Arial"/>
          <w:lang w:val="es-MX" w:eastAsia="en-US"/>
        </w:rPr>
        <w:t xml:space="preserve">nuevas figuras surgidas al amparo de </w:t>
      </w:r>
      <w:r w:rsidR="003E2BAB" w:rsidRPr="00C70922">
        <w:rPr>
          <w:rFonts w:ascii="Arial" w:eastAsiaTheme="minorHAnsi" w:hAnsi="Arial" w:cs="Arial"/>
          <w:lang w:val="es-MX" w:eastAsia="en-US"/>
        </w:rPr>
        <w:t>las reflexiones jurisdiccionales locales y federales que amplían los derec</w:t>
      </w:r>
      <w:r w:rsidR="00BF059A" w:rsidRPr="00C70922">
        <w:rPr>
          <w:rFonts w:ascii="Arial" w:eastAsiaTheme="minorHAnsi" w:hAnsi="Arial" w:cs="Arial"/>
          <w:lang w:val="es-MX" w:eastAsia="en-US"/>
        </w:rPr>
        <w:t xml:space="preserve">hos sustantivos de las personas; lo anterior, es compatible con la jurisprudencia del rubro: </w:t>
      </w:r>
      <w:r w:rsidR="00BF059A" w:rsidRPr="00C70922">
        <w:rPr>
          <w:rFonts w:ascii="Arial" w:eastAsiaTheme="minorHAnsi" w:hAnsi="Arial" w:cs="Arial"/>
          <w:b/>
          <w:i/>
          <w:lang w:val="es-MX" w:eastAsia="en-US"/>
        </w:rPr>
        <w:t>“</w:t>
      </w:r>
      <w:r w:rsidR="00996E66" w:rsidRPr="00C70922">
        <w:rPr>
          <w:rFonts w:ascii="Arial" w:eastAsiaTheme="minorHAnsi" w:hAnsi="Arial" w:cs="Arial"/>
          <w:b/>
          <w:i/>
          <w:lang w:val="es-MX" w:eastAsia="en-US"/>
        </w:rPr>
        <w:t>PRINCIPIO DE PROGRESIVIDAD DE LOS DERECHOS HUMANOS. SU NATURALEZA Y FUNCIÓN EN EL ESTADO MEXICANO</w:t>
      </w:r>
      <w:r w:rsidR="00BF059A" w:rsidRPr="00C70922">
        <w:rPr>
          <w:rFonts w:ascii="Arial" w:eastAsiaTheme="minorHAnsi" w:hAnsi="Arial" w:cs="Arial"/>
          <w:b/>
          <w:i/>
          <w:lang w:val="es-MX" w:eastAsia="en-US"/>
        </w:rPr>
        <w:t>”</w:t>
      </w:r>
      <w:r w:rsidR="00BF059A" w:rsidRPr="00C70922">
        <w:rPr>
          <w:rStyle w:val="Refdenotaalpie"/>
          <w:rFonts w:ascii="Arial" w:eastAsiaTheme="minorHAnsi" w:hAnsi="Arial" w:cs="Arial"/>
          <w:b/>
          <w:i/>
          <w:lang w:val="es-MX" w:eastAsia="en-US"/>
        </w:rPr>
        <w:footnoteReference w:id="7"/>
      </w:r>
      <w:r w:rsidR="00BF059A" w:rsidRPr="00C70922">
        <w:rPr>
          <w:rFonts w:ascii="Arial" w:eastAsiaTheme="minorHAnsi" w:hAnsi="Arial" w:cs="Arial"/>
          <w:b/>
          <w:i/>
          <w:lang w:val="es-MX" w:eastAsia="en-US"/>
        </w:rPr>
        <w:t>.</w:t>
      </w:r>
    </w:p>
    <w:p w:rsidR="00BF059A" w:rsidRPr="00C70922" w:rsidRDefault="00BF059A" w:rsidP="00BF059A">
      <w:pPr>
        <w:autoSpaceDE w:val="0"/>
        <w:autoSpaceDN w:val="0"/>
        <w:adjustRightInd w:val="0"/>
        <w:spacing w:line="360" w:lineRule="auto"/>
        <w:ind w:firstLine="709"/>
        <w:jc w:val="both"/>
        <w:rPr>
          <w:rFonts w:ascii="Arial" w:eastAsiaTheme="minorHAnsi" w:hAnsi="Arial" w:cs="Arial"/>
          <w:b/>
          <w:i/>
          <w:lang w:val="es-MX" w:eastAsia="en-US"/>
        </w:rPr>
      </w:pPr>
    </w:p>
    <w:p w:rsidR="007019BB" w:rsidRPr="00C70922" w:rsidRDefault="00BF059A" w:rsidP="007019BB">
      <w:pPr>
        <w:autoSpaceDE w:val="0"/>
        <w:autoSpaceDN w:val="0"/>
        <w:adjustRightInd w:val="0"/>
        <w:spacing w:line="360" w:lineRule="auto"/>
        <w:ind w:firstLine="709"/>
        <w:jc w:val="both"/>
        <w:rPr>
          <w:rFonts w:ascii="Arial" w:eastAsiaTheme="minorHAnsi" w:hAnsi="Arial" w:cs="Arial"/>
          <w:lang w:val="es-MX" w:eastAsia="en-US"/>
        </w:rPr>
      </w:pPr>
      <w:r w:rsidRPr="00C70922">
        <w:rPr>
          <w:rFonts w:ascii="Arial" w:eastAsiaTheme="minorHAnsi" w:hAnsi="Arial" w:cs="Arial"/>
          <w:lang w:val="es-MX" w:eastAsia="en-US"/>
        </w:rPr>
        <w:t xml:space="preserve">La reflexión de la Segunda Sala de la Suprema Corte de Justicia de la Nación expresa que </w:t>
      </w:r>
      <w:r w:rsidR="007019BB" w:rsidRPr="00C70922">
        <w:rPr>
          <w:rFonts w:ascii="Arial" w:eastAsiaTheme="minorHAnsi" w:hAnsi="Arial" w:cs="Arial"/>
          <w:lang w:val="es-MX" w:eastAsia="en-US"/>
        </w:rPr>
        <w:t xml:space="preserve">el citado </w:t>
      </w:r>
      <w:r w:rsidR="00996E66" w:rsidRPr="00C70922">
        <w:rPr>
          <w:rFonts w:ascii="Arial" w:eastAsiaTheme="minorHAnsi" w:hAnsi="Arial" w:cs="Arial"/>
          <w:lang w:val="es-MX" w:eastAsia="en-US"/>
        </w:rPr>
        <w:t>principio de progresividad que rige en materia de los derechos humanos</w:t>
      </w:r>
      <w:r w:rsidR="00D53179">
        <w:rPr>
          <w:rFonts w:ascii="Arial" w:eastAsiaTheme="minorHAnsi" w:hAnsi="Arial" w:cs="Arial"/>
          <w:lang w:val="es-MX" w:eastAsia="en-US"/>
        </w:rPr>
        <w:t>,</w:t>
      </w:r>
      <w:r w:rsidR="00996E66" w:rsidRPr="00C70922">
        <w:rPr>
          <w:rFonts w:ascii="Arial" w:eastAsiaTheme="minorHAnsi" w:hAnsi="Arial" w:cs="Arial"/>
          <w:lang w:val="es-MX" w:eastAsia="en-US"/>
        </w:rPr>
        <w:t xml:space="preserve"> implica tanto gradualidad como progreso. La gradualidad se refiere a que, generalmente, la efectividad de los derechos humanos no se logra de manera inmediata, sino que conlleva todo un proceso que supone definir metas a</w:t>
      </w:r>
      <w:r w:rsidR="007019BB" w:rsidRPr="00C70922">
        <w:rPr>
          <w:rFonts w:ascii="Arial" w:eastAsiaTheme="minorHAnsi" w:hAnsi="Arial" w:cs="Arial"/>
          <w:lang w:val="es-MX" w:eastAsia="en-US"/>
        </w:rPr>
        <w:t xml:space="preserve"> corto, mediano y largo plazos; de igual manera, representa un mandato para prohibir la </w:t>
      </w:r>
      <w:r w:rsidR="00996E66" w:rsidRPr="00C70922">
        <w:rPr>
          <w:rFonts w:ascii="Arial" w:eastAsiaTheme="minorHAnsi" w:hAnsi="Arial" w:cs="Arial"/>
          <w:lang w:val="es-MX" w:eastAsia="en-US"/>
        </w:rPr>
        <w:t>regresividad del disfrute de los derechos fundamentales</w:t>
      </w:r>
      <w:r w:rsidR="007019BB" w:rsidRPr="00C70922">
        <w:rPr>
          <w:rFonts w:ascii="Arial" w:eastAsiaTheme="minorHAnsi" w:hAnsi="Arial" w:cs="Arial"/>
          <w:lang w:val="es-MX" w:eastAsia="en-US"/>
        </w:rPr>
        <w:t>.</w:t>
      </w:r>
    </w:p>
    <w:p w:rsidR="00DE1216" w:rsidRPr="00C70922" w:rsidRDefault="00DE1216" w:rsidP="007019BB">
      <w:pPr>
        <w:autoSpaceDE w:val="0"/>
        <w:autoSpaceDN w:val="0"/>
        <w:adjustRightInd w:val="0"/>
        <w:spacing w:line="360" w:lineRule="auto"/>
        <w:ind w:firstLine="709"/>
        <w:jc w:val="both"/>
        <w:rPr>
          <w:rFonts w:ascii="Arial" w:eastAsiaTheme="minorHAnsi" w:hAnsi="Arial" w:cs="Arial"/>
          <w:lang w:val="es-MX" w:eastAsia="en-US"/>
        </w:rPr>
      </w:pPr>
    </w:p>
    <w:p w:rsidR="004733E2" w:rsidRPr="00C70922" w:rsidRDefault="004733E2" w:rsidP="004733E2">
      <w:pPr>
        <w:autoSpaceDE w:val="0"/>
        <w:autoSpaceDN w:val="0"/>
        <w:adjustRightInd w:val="0"/>
        <w:spacing w:line="360" w:lineRule="auto"/>
        <w:ind w:firstLine="709"/>
        <w:jc w:val="both"/>
        <w:rPr>
          <w:rFonts w:ascii="Arial" w:eastAsiaTheme="minorHAnsi" w:hAnsi="Arial" w:cs="Arial"/>
          <w:lang w:val="es-MX" w:eastAsia="en-US"/>
        </w:rPr>
      </w:pPr>
      <w:r w:rsidRPr="00C70922">
        <w:rPr>
          <w:rFonts w:ascii="Arial" w:eastAsiaTheme="minorHAnsi" w:hAnsi="Arial" w:cs="Arial"/>
          <w:lang w:val="es-MX" w:eastAsia="en-US"/>
        </w:rPr>
        <w:t xml:space="preserve">En tal sentido, esta comisión legislativa en plena observancia a los mandatos constitucionales locales, se ha abocado a la revisión y análisis de la iniciativa presentada </w:t>
      </w:r>
      <w:r w:rsidR="003D5E4A" w:rsidRPr="00C70922">
        <w:rPr>
          <w:rFonts w:ascii="Arial" w:eastAsiaTheme="minorHAnsi" w:hAnsi="Arial" w:cs="Arial"/>
          <w:lang w:val="es-MX" w:eastAsia="en-US"/>
        </w:rPr>
        <w:t>por la legisladora</w:t>
      </w:r>
      <w:r w:rsidRPr="00C70922">
        <w:rPr>
          <w:rFonts w:ascii="Arial" w:eastAsiaTheme="minorHAnsi" w:hAnsi="Arial" w:cs="Arial"/>
          <w:lang w:val="es-MX" w:eastAsia="en-US"/>
        </w:rPr>
        <w:t>, la cual contempla cambios y modificaciones en el tema de matrimonio igualitario, que inciden en la certeza, seguridad y ampliación de los derechos funda</w:t>
      </w:r>
      <w:r w:rsidR="00D65385" w:rsidRPr="00C70922">
        <w:rPr>
          <w:rFonts w:ascii="Arial" w:eastAsiaTheme="minorHAnsi" w:hAnsi="Arial" w:cs="Arial"/>
          <w:lang w:val="es-MX" w:eastAsia="en-US"/>
        </w:rPr>
        <w:t xml:space="preserve">mentales de las y los yucatecos, mismos </w:t>
      </w:r>
      <w:r w:rsidRPr="00C70922">
        <w:rPr>
          <w:rFonts w:ascii="Arial" w:eastAsiaTheme="minorHAnsi" w:hAnsi="Arial" w:cs="Arial"/>
          <w:lang w:val="es-MX" w:eastAsia="en-US"/>
        </w:rPr>
        <w:t xml:space="preserve">que se encuentran íntimamente relacionados a los derechos </w:t>
      </w:r>
      <w:r w:rsidR="00D65385" w:rsidRPr="00C70922">
        <w:rPr>
          <w:rFonts w:ascii="Arial" w:eastAsiaTheme="minorHAnsi" w:hAnsi="Arial" w:cs="Arial"/>
          <w:lang w:val="es-MX" w:eastAsia="en-US"/>
        </w:rPr>
        <w:t xml:space="preserve">y obligaciones </w:t>
      </w:r>
      <w:r w:rsidRPr="00C70922">
        <w:rPr>
          <w:rFonts w:ascii="Arial" w:eastAsiaTheme="minorHAnsi" w:hAnsi="Arial" w:cs="Arial"/>
          <w:lang w:val="es-MX" w:eastAsia="en-US"/>
        </w:rPr>
        <w:t xml:space="preserve">emanados de los estados de familia. </w:t>
      </w:r>
    </w:p>
    <w:p w:rsidR="004733E2" w:rsidRPr="00C70922" w:rsidRDefault="004733E2" w:rsidP="007019BB">
      <w:pPr>
        <w:autoSpaceDE w:val="0"/>
        <w:autoSpaceDN w:val="0"/>
        <w:adjustRightInd w:val="0"/>
        <w:spacing w:line="360" w:lineRule="auto"/>
        <w:ind w:firstLine="709"/>
        <w:jc w:val="both"/>
        <w:rPr>
          <w:rFonts w:ascii="Arial" w:eastAsiaTheme="minorHAnsi" w:hAnsi="Arial" w:cs="Arial"/>
          <w:lang w:val="es-MX" w:eastAsia="en-US"/>
        </w:rPr>
      </w:pPr>
    </w:p>
    <w:p w:rsidR="00626107" w:rsidRDefault="00BB23B1" w:rsidP="00377C95">
      <w:pPr>
        <w:autoSpaceDE w:val="0"/>
        <w:autoSpaceDN w:val="0"/>
        <w:adjustRightInd w:val="0"/>
        <w:spacing w:line="360" w:lineRule="auto"/>
        <w:jc w:val="both"/>
        <w:rPr>
          <w:rFonts w:ascii="Arial" w:eastAsiaTheme="minorHAnsi" w:hAnsi="Arial" w:cs="Arial"/>
          <w:lang w:val="es-MX" w:eastAsia="en-US"/>
        </w:rPr>
      </w:pPr>
      <w:r w:rsidRPr="00C70922">
        <w:rPr>
          <w:rFonts w:ascii="Arial" w:eastAsiaTheme="minorHAnsi" w:hAnsi="Arial" w:cs="Arial"/>
          <w:b/>
          <w:lang w:val="es-MX" w:eastAsia="en-US"/>
        </w:rPr>
        <w:t xml:space="preserve">QUINTA. </w:t>
      </w:r>
      <w:r w:rsidR="00F75846" w:rsidRPr="00C70922">
        <w:rPr>
          <w:rFonts w:ascii="Arial" w:eastAsiaTheme="minorHAnsi" w:hAnsi="Arial" w:cs="Arial"/>
          <w:lang w:val="es-MX" w:eastAsia="en-US"/>
        </w:rPr>
        <w:t xml:space="preserve">Las diputadas y los diputados integrantes de la Comisión Permanente de Justicia y Seguridad Pública de esta Soberanía, con base a los puntos vertidos dentro de los considerandos, nos permitimos realizar </w:t>
      </w:r>
      <w:r w:rsidR="00545E88" w:rsidRPr="00C70922">
        <w:rPr>
          <w:rFonts w:ascii="Arial" w:eastAsiaTheme="minorHAnsi" w:hAnsi="Arial" w:cs="Arial"/>
          <w:lang w:val="es-MX" w:eastAsia="en-US"/>
        </w:rPr>
        <w:t xml:space="preserve">de manera concisa </w:t>
      </w:r>
      <w:r w:rsidR="00112AEA" w:rsidRPr="00C70922">
        <w:rPr>
          <w:rFonts w:ascii="Arial" w:eastAsiaTheme="minorHAnsi" w:hAnsi="Arial" w:cs="Arial"/>
          <w:lang w:val="es-MX" w:eastAsia="en-US"/>
        </w:rPr>
        <w:t>los</w:t>
      </w:r>
      <w:r w:rsidR="000D5D16" w:rsidRPr="00C70922">
        <w:rPr>
          <w:rFonts w:ascii="Arial" w:eastAsiaTheme="minorHAnsi" w:hAnsi="Arial" w:cs="Arial"/>
          <w:lang w:val="es-MX" w:eastAsia="en-US"/>
        </w:rPr>
        <w:t xml:space="preserve"> principales</w:t>
      </w:r>
      <w:r w:rsidR="00112AEA" w:rsidRPr="00C70922">
        <w:rPr>
          <w:rFonts w:ascii="Arial" w:eastAsiaTheme="minorHAnsi" w:hAnsi="Arial" w:cs="Arial"/>
          <w:lang w:val="es-MX" w:eastAsia="en-US"/>
        </w:rPr>
        <w:t xml:space="preserve"> alcances de los temas que se modifican </w:t>
      </w:r>
      <w:r w:rsidR="00545E88" w:rsidRPr="00C70922">
        <w:rPr>
          <w:rFonts w:ascii="Arial" w:eastAsiaTheme="minorHAnsi" w:hAnsi="Arial" w:cs="Arial"/>
          <w:lang w:val="es-MX" w:eastAsia="en-US"/>
        </w:rPr>
        <w:t xml:space="preserve">en la ley sustantiva </w:t>
      </w:r>
      <w:r w:rsidR="00626107">
        <w:rPr>
          <w:rFonts w:ascii="Arial" w:eastAsiaTheme="minorHAnsi" w:hAnsi="Arial" w:cs="Arial"/>
          <w:lang w:val="es-MX" w:eastAsia="en-US"/>
        </w:rPr>
        <w:t xml:space="preserve">familiar, así como referente a la del </w:t>
      </w:r>
      <w:r w:rsidR="000D5D16" w:rsidRPr="00C70922">
        <w:rPr>
          <w:rFonts w:ascii="Arial" w:eastAsiaTheme="minorHAnsi" w:hAnsi="Arial" w:cs="Arial"/>
          <w:lang w:val="es-MX" w:eastAsia="en-US"/>
        </w:rPr>
        <w:t xml:space="preserve">registro civil </w:t>
      </w:r>
      <w:r w:rsidR="00545E88" w:rsidRPr="00C70922">
        <w:rPr>
          <w:rFonts w:ascii="Arial" w:eastAsiaTheme="minorHAnsi" w:hAnsi="Arial" w:cs="Arial"/>
          <w:lang w:val="es-MX" w:eastAsia="en-US"/>
        </w:rPr>
        <w:t>estatal</w:t>
      </w:r>
      <w:r w:rsidR="00C31F1B" w:rsidRPr="00C70922">
        <w:rPr>
          <w:rFonts w:ascii="Arial" w:eastAsiaTheme="minorHAnsi" w:hAnsi="Arial" w:cs="Arial"/>
          <w:lang w:val="es-MX" w:eastAsia="en-US"/>
        </w:rPr>
        <w:t xml:space="preserve">. </w:t>
      </w:r>
    </w:p>
    <w:p w:rsidR="00626107" w:rsidRDefault="00626107" w:rsidP="00377C95">
      <w:pPr>
        <w:autoSpaceDE w:val="0"/>
        <w:autoSpaceDN w:val="0"/>
        <w:adjustRightInd w:val="0"/>
        <w:spacing w:line="360" w:lineRule="auto"/>
        <w:jc w:val="both"/>
        <w:rPr>
          <w:rFonts w:ascii="Arial" w:eastAsiaTheme="minorHAnsi" w:hAnsi="Arial" w:cs="Arial"/>
          <w:lang w:val="es-MX" w:eastAsia="en-US"/>
        </w:rPr>
      </w:pPr>
    </w:p>
    <w:p w:rsidR="00626107" w:rsidRDefault="00626107" w:rsidP="00626107">
      <w:pPr>
        <w:autoSpaceDE w:val="0"/>
        <w:autoSpaceDN w:val="0"/>
        <w:adjustRightInd w:val="0"/>
        <w:spacing w:line="360" w:lineRule="auto"/>
        <w:ind w:firstLine="709"/>
        <w:jc w:val="both"/>
        <w:rPr>
          <w:rFonts w:ascii="Arial" w:eastAsiaTheme="minorHAnsi" w:hAnsi="Arial" w:cs="Arial"/>
          <w:lang w:val="es-MX" w:eastAsia="en-US"/>
        </w:rPr>
      </w:pPr>
      <w:r>
        <w:rPr>
          <w:rFonts w:ascii="Arial" w:eastAsiaTheme="minorHAnsi" w:hAnsi="Arial" w:cs="Arial"/>
          <w:lang w:val="es-MX" w:eastAsia="en-US"/>
        </w:rPr>
        <w:t>El dictamen que se pone a consideración, ha requerido un amplio estudio y análisis, derivado de lo anterior se han encontrado puntos de encuentro entre las iniciativas de</w:t>
      </w:r>
      <w:r w:rsidR="00382323">
        <w:rPr>
          <w:rFonts w:ascii="Arial" w:eastAsiaTheme="minorHAnsi" w:hAnsi="Arial" w:cs="Arial"/>
          <w:lang w:val="es-MX" w:eastAsia="en-US"/>
        </w:rPr>
        <w:t>l Poder Judicial del Estado y</w:t>
      </w:r>
      <w:r>
        <w:rPr>
          <w:rFonts w:ascii="Arial" w:eastAsiaTheme="minorHAnsi" w:hAnsi="Arial" w:cs="Arial"/>
          <w:lang w:val="es-MX" w:eastAsia="en-US"/>
        </w:rPr>
        <w:t xml:space="preserve"> de la diputada integrante de este órgano legislativo; es por ello que, en observancia al estricto cumplimiento del imperio de las disposiciones normativas emanadas de la multicitada reforma constitucional local, es menester dar nuestro aval solamente a la temática rela</w:t>
      </w:r>
      <w:r w:rsidR="005815E2">
        <w:rPr>
          <w:rFonts w:ascii="Arial" w:eastAsiaTheme="minorHAnsi" w:hAnsi="Arial" w:cs="Arial"/>
          <w:lang w:val="es-MX" w:eastAsia="en-US"/>
        </w:rPr>
        <w:t xml:space="preserve">tiva al matrimonio igualitario y el concubinato, no abordando tópicos secundarios por no considerarlos imperiosos para el proceso legislativo en el que nos encontramos. </w:t>
      </w:r>
    </w:p>
    <w:p w:rsidR="00626107" w:rsidRPr="00C70922" w:rsidRDefault="00626107" w:rsidP="00626107">
      <w:pPr>
        <w:autoSpaceDE w:val="0"/>
        <w:autoSpaceDN w:val="0"/>
        <w:adjustRightInd w:val="0"/>
        <w:spacing w:line="360" w:lineRule="auto"/>
        <w:ind w:firstLine="709"/>
        <w:jc w:val="both"/>
        <w:rPr>
          <w:rFonts w:ascii="Arial" w:eastAsiaTheme="minorHAnsi" w:hAnsi="Arial" w:cs="Arial"/>
          <w:lang w:val="es-MX" w:eastAsia="en-US"/>
        </w:rPr>
      </w:pPr>
    </w:p>
    <w:p w:rsidR="000D5D16" w:rsidRPr="00C70922" w:rsidRDefault="000D5D16" w:rsidP="000D5D16">
      <w:pPr>
        <w:autoSpaceDE w:val="0"/>
        <w:autoSpaceDN w:val="0"/>
        <w:adjustRightInd w:val="0"/>
        <w:spacing w:line="360" w:lineRule="auto"/>
        <w:ind w:firstLine="709"/>
        <w:jc w:val="both"/>
        <w:rPr>
          <w:rFonts w:ascii="Arial" w:eastAsiaTheme="minorHAnsi" w:hAnsi="Arial" w:cs="Arial"/>
          <w:lang w:val="es-MX" w:eastAsia="en-US"/>
        </w:rPr>
      </w:pPr>
      <w:r w:rsidRPr="00C70922">
        <w:rPr>
          <w:rFonts w:ascii="Arial" w:eastAsiaTheme="minorHAnsi" w:hAnsi="Arial" w:cs="Arial"/>
          <w:lang w:val="es-MX" w:eastAsia="en-US"/>
        </w:rPr>
        <w:t>De ahí que</w:t>
      </w:r>
      <w:r w:rsidR="002926B9">
        <w:rPr>
          <w:rFonts w:ascii="Arial" w:eastAsiaTheme="minorHAnsi" w:hAnsi="Arial" w:cs="Arial"/>
          <w:lang w:val="es-MX" w:eastAsia="en-US"/>
        </w:rPr>
        <w:t>, se resalta que</w:t>
      </w:r>
      <w:r w:rsidRPr="00C70922">
        <w:rPr>
          <w:rFonts w:ascii="Arial" w:eastAsiaTheme="minorHAnsi" w:hAnsi="Arial" w:cs="Arial"/>
          <w:lang w:val="es-MX" w:eastAsia="en-US"/>
        </w:rPr>
        <w:t xml:space="preserve"> a partir de la entrada en vigor de las presentes reformas, el Código de Familia para el Estado de Yucatán contemplará a la figura del matrimonio como la unión jurídica, libre y voluntaria de dos personas, con igualdad de derechos, deberes y obligaciones, para realizar la comunidad de vida, en donde ambos se procuran respeto y ayuda mutua, posibilitando material y legalmente nuevos estados de familia. </w:t>
      </w:r>
    </w:p>
    <w:p w:rsidR="000D5D16" w:rsidRPr="00C70922" w:rsidRDefault="000D5D16" w:rsidP="00C31F1B">
      <w:pPr>
        <w:autoSpaceDE w:val="0"/>
        <w:autoSpaceDN w:val="0"/>
        <w:adjustRightInd w:val="0"/>
        <w:spacing w:line="360" w:lineRule="auto"/>
        <w:ind w:firstLine="709"/>
        <w:jc w:val="both"/>
        <w:rPr>
          <w:rFonts w:ascii="Arial" w:eastAsiaTheme="minorHAnsi" w:hAnsi="Arial" w:cs="Arial"/>
          <w:lang w:val="es-MX" w:eastAsia="en-US"/>
        </w:rPr>
      </w:pPr>
    </w:p>
    <w:p w:rsidR="00C13A97" w:rsidRDefault="000D5D16" w:rsidP="003E2B2B">
      <w:pPr>
        <w:autoSpaceDE w:val="0"/>
        <w:autoSpaceDN w:val="0"/>
        <w:adjustRightInd w:val="0"/>
        <w:spacing w:line="360" w:lineRule="auto"/>
        <w:ind w:firstLine="709"/>
        <w:jc w:val="both"/>
        <w:rPr>
          <w:rFonts w:ascii="Arial" w:eastAsiaTheme="minorHAnsi" w:hAnsi="Arial" w:cs="Arial"/>
          <w:lang w:val="es-MX" w:eastAsia="en-US"/>
        </w:rPr>
      </w:pPr>
      <w:r w:rsidRPr="00C70922">
        <w:rPr>
          <w:rFonts w:ascii="Arial" w:eastAsiaTheme="minorHAnsi" w:hAnsi="Arial" w:cs="Arial"/>
          <w:lang w:val="es-MX" w:eastAsia="en-US"/>
        </w:rPr>
        <w:t xml:space="preserve">Asimismo, se prevé que la nueva definición del concubinato, se consigne en su texto como la unión de dos personas quienes, libres de matrimonio, hacen vida en común de manera notoria, permanente, han </w:t>
      </w:r>
      <w:r w:rsidR="00C13A97">
        <w:rPr>
          <w:rFonts w:ascii="Arial" w:eastAsiaTheme="minorHAnsi" w:hAnsi="Arial" w:cs="Arial"/>
          <w:lang w:val="es-MX" w:eastAsia="en-US"/>
        </w:rPr>
        <w:t xml:space="preserve">procreado hijos o hijas </w:t>
      </w:r>
      <w:r w:rsidRPr="00C70922">
        <w:rPr>
          <w:rFonts w:ascii="Arial" w:eastAsiaTheme="minorHAnsi" w:hAnsi="Arial" w:cs="Arial"/>
          <w:lang w:val="es-MX" w:eastAsia="en-US"/>
        </w:rPr>
        <w:t xml:space="preserve"> o han vivido como cónyuges públicamente durante dos años continuos o más.</w:t>
      </w:r>
      <w:r w:rsidR="003E2B2B" w:rsidRPr="00C70922">
        <w:rPr>
          <w:rFonts w:ascii="Arial" w:eastAsiaTheme="minorHAnsi" w:hAnsi="Arial" w:cs="Arial"/>
          <w:lang w:val="es-MX" w:eastAsia="en-US"/>
        </w:rPr>
        <w:t xml:space="preserve"> </w:t>
      </w:r>
    </w:p>
    <w:p w:rsidR="00C13A97" w:rsidRDefault="00C13A97" w:rsidP="003E2B2B">
      <w:pPr>
        <w:autoSpaceDE w:val="0"/>
        <w:autoSpaceDN w:val="0"/>
        <w:adjustRightInd w:val="0"/>
        <w:spacing w:line="360" w:lineRule="auto"/>
        <w:ind w:firstLine="709"/>
        <w:jc w:val="both"/>
        <w:rPr>
          <w:rFonts w:ascii="Arial" w:eastAsiaTheme="minorHAnsi" w:hAnsi="Arial" w:cs="Arial"/>
          <w:lang w:val="es-MX" w:eastAsia="en-US"/>
        </w:rPr>
      </w:pPr>
    </w:p>
    <w:p w:rsidR="003E2B2B" w:rsidRPr="00C70922" w:rsidRDefault="003E2B2B" w:rsidP="003E2B2B">
      <w:pPr>
        <w:autoSpaceDE w:val="0"/>
        <w:autoSpaceDN w:val="0"/>
        <w:adjustRightInd w:val="0"/>
        <w:spacing w:line="360" w:lineRule="auto"/>
        <w:ind w:firstLine="709"/>
        <w:jc w:val="both"/>
        <w:rPr>
          <w:rFonts w:ascii="Arial" w:eastAsiaTheme="minorHAnsi" w:hAnsi="Arial" w:cs="Arial"/>
          <w:lang w:val="es-MX" w:eastAsia="en-US"/>
        </w:rPr>
      </w:pPr>
      <w:r w:rsidRPr="00C70922">
        <w:rPr>
          <w:rFonts w:ascii="Arial" w:eastAsiaTheme="minorHAnsi" w:hAnsi="Arial" w:cs="Arial"/>
          <w:lang w:val="es-MX" w:eastAsia="en-US"/>
        </w:rPr>
        <w:t xml:space="preserve">Igualmente se </w:t>
      </w:r>
      <w:r w:rsidR="00C13A97">
        <w:rPr>
          <w:rFonts w:ascii="Arial" w:eastAsiaTheme="minorHAnsi" w:hAnsi="Arial" w:cs="Arial"/>
          <w:lang w:val="es-MX" w:eastAsia="en-US"/>
        </w:rPr>
        <w:t xml:space="preserve">consideró mantener los </w:t>
      </w:r>
      <w:r w:rsidRPr="00C70922">
        <w:rPr>
          <w:rFonts w:ascii="Arial" w:eastAsiaTheme="minorHAnsi" w:hAnsi="Arial" w:cs="Arial"/>
          <w:lang w:val="es-MX" w:eastAsia="en-US"/>
        </w:rPr>
        <w:t xml:space="preserve"> té</w:t>
      </w:r>
      <w:r w:rsidR="00C13A97">
        <w:rPr>
          <w:rFonts w:ascii="Arial" w:eastAsiaTheme="minorHAnsi" w:hAnsi="Arial" w:cs="Arial"/>
          <w:lang w:val="es-MX" w:eastAsia="en-US"/>
        </w:rPr>
        <w:t xml:space="preserve">rminos paternidad y maternidad por hacer éstos referencia a derechos y obligaciones previstos dentro del código sustantivo en el título denominado Filiación, los cuales no preservarlos podría resultar en problemas interpretativos, pues si bien el término de crianza se encuentra en el texto del ordenamiento, éste, no se halla específicamente definido como el de la paternidad y la maternidad. </w:t>
      </w:r>
    </w:p>
    <w:p w:rsidR="00C13A97" w:rsidRDefault="00C13A97" w:rsidP="00F3556F">
      <w:pPr>
        <w:autoSpaceDE w:val="0"/>
        <w:autoSpaceDN w:val="0"/>
        <w:adjustRightInd w:val="0"/>
        <w:spacing w:line="360" w:lineRule="auto"/>
        <w:ind w:firstLine="709"/>
        <w:jc w:val="both"/>
        <w:rPr>
          <w:rFonts w:ascii="Arial" w:hAnsi="Arial" w:cs="Arial"/>
          <w:lang w:val="es-MX"/>
        </w:rPr>
      </w:pPr>
    </w:p>
    <w:p w:rsidR="00A01722" w:rsidRPr="00C70922" w:rsidRDefault="003E2B2B" w:rsidP="00F3556F">
      <w:pPr>
        <w:autoSpaceDE w:val="0"/>
        <w:autoSpaceDN w:val="0"/>
        <w:adjustRightInd w:val="0"/>
        <w:spacing w:line="360" w:lineRule="auto"/>
        <w:ind w:firstLine="709"/>
        <w:jc w:val="both"/>
        <w:rPr>
          <w:rFonts w:ascii="Arial" w:hAnsi="Arial" w:cs="Arial"/>
          <w:lang w:val="es-MX"/>
        </w:rPr>
      </w:pPr>
      <w:r w:rsidRPr="00C70922">
        <w:rPr>
          <w:rFonts w:ascii="Arial" w:hAnsi="Arial" w:cs="Arial"/>
          <w:lang w:val="es-MX"/>
        </w:rPr>
        <w:t xml:space="preserve">Por lo que respecta a la Ley Registro Civil del Estado se realizan ajusten en el lenguaje inclusivo para evitar géneros en cuanto a referencias de las personas en los supuestos </w:t>
      </w:r>
      <w:r w:rsidR="00377C95" w:rsidRPr="00C70922">
        <w:rPr>
          <w:rFonts w:ascii="Arial" w:hAnsi="Arial" w:cs="Arial"/>
          <w:lang w:val="es-MX"/>
        </w:rPr>
        <w:t xml:space="preserve">la ley prevé para el caso de nacimientos y matrimonios. </w:t>
      </w:r>
    </w:p>
    <w:p w:rsidR="000D5D16" w:rsidRPr="00C70922" w:rsidRDefault="000D5D16" w:rsidP="00F3556F">
      <w:pPr>
        <w:autoSpaceDE w:val="0"/>
        <w:autoSpaceDN w:val="0"/>
        <w:adjustRightInd w:val="0"/>
        <w:spacing w:line="360" w:lineRule="auto"/>
        <w:ind w:firstLine="709"/>
        <w:jc w:val="both"/>
        <w:rPr>
          <w:rFonts w:ascii="Arial" w:hAnsi="Arial" w:cs="Arial"/>
          <w:lang w:val="es-MX"/>
        </w:rPr>
      </w:pPr>
    </w:p>
    <w:p w:rsidR="00377C95" w:rsidRPr="00C70922" w:rsidRDefault="00A01722" w:rsidP="00377C95">
      <w:pPr>
        <w:autoSpaceDE w:val="0"/>
        <w:autoSpaceDN w:val="0"/>
        <w:adjustRightInd w:val="0"/>
        <w:spacing w:line="360" w:lineRule="auto"/>
        <w:ind w:firstLine="709"/>
        <w:jc w:val="both"/>
        <w:rPr>
          <w:rFonts w:ascii="Arial" w:hAnsi="Arial" w:cs="Arial"/>
          <w:lang w:val="es-MX"/>
        </w:rPr>
      </w:pPr>
      <w:r w:rsidRPr="00C70922">
        <w:rPr>
          <w:rFonts w:ascii="Arial" w:hAnsi="Arial" w:cs="Arial"/>
          <w:lang w:val="es-MX"/>
        </w:rPr>
        <w:t>Con base a lo vertido, se distingue que los temas propuestos son compatibles con el fomento, ampliación y protección de los derechos humanos, así como del acceso a la justici</w:t>
      </w:r>
      <w:r w:rsidR="00377C95" w:rsidRPr="00C70922">
        <w:rPr>
          <w:rFonts w:ascii="Arial" w:hAnsi="Arial" w:cs="Arial"/>
          <w:lang w:val="es-MX"/>
        </w:rPr>
        <w:t xml:space="preserve">a por parte de los gobernados. </w:t>
      </w:r>
    </w:p>
    <w:p w:rsidR="00377C95" w:rsidRPr="00C70922" w:rsidRDefault="00377C95" w:rsidP="00377C95">
      <w:pPr>
        <w:autoSpaceDE w:val="0"/>
        <w:autoSpaceDN w:val="0"/>
        <w:adjustRightInd w:val="0"/>
        <w:spacing w:line="360" w:lineRule="auto"/>
        <w:ind w:firstLine="709"/>
        <w:jc w:val="both"/>
        <w:rPr>
          <w:rFonts w:ascii="Arial" w:hAnsi="Arial" w:cs="Arial"/>
          <w:lang w:val="es-MX"/>
        </w:rPr>
      </w:pPr>
    </w:p>
    <w:p w:rsidR="00A01722" w:rsidRPr="00C70922" w:rsidRDefault="00A01722" w:rsidP="00377C95">
      <w:pPr>
        <w:autoSpaceDE w:val="0"/>
        <w:autoSpaceDN w:val="0"/>
        <w:adjustRightInd w:val="0"/>
        <w:spacing w:line="360" w:lineRule="auto"/>
        <w:ind w:firstLine="709"/>
        <w:jc w:val="both"/>
        <w:rPr>
          <w:rFonts w:ascii="Arial" w:hAnsi="Arial" w:cs="Arial"/>
          <w:lang w:val="es-MX"/>
        </w:rPr>
      </w:pPr>
      <w:r w:rsidRPr="00C70922">
        <w:rPr>
          <w:rFonts w:ascii="Arial" w:hAnsi="Arial" w:cs="Arial"/>
          <w:lang w:val="es-MX"/>
        </w:rPr>
        <w:t>Esto permite afirmar que</w:t>
      </w:r>
      <w:r w:rsidR="004E60FF">
        <w:rPr>
          <w:rFonts w:ascii="Arial" w:hAnsi="Arial" w:cs="Arial"/>
          <w:lang w:val="es-MX"/>
        </w:rPr>
        <w:t>,</w:t>
      </w:r>
      <w:r w:rsidRPr="00C70922">
        <w:rPr>
          <w:rFonts w:ascii="Arial" w:hAnsi="Arial" w:cs="Arial"/>
          <w:lang w:val="es-MX"/>
        </w:rPr>
        <w:t xml:space="preserve"> la actualización de los diversos numerales </w:t>
      </w:r>
      <w:r w:rsidR="002926B9">
        <w:rPr>
          <w:rFonts w:ascii="Arial" w:hAnsi="Arial" w:cs="Arial"/>
          <w:lang w:val="es-MX"/>
        </w:rPr>
        <w:t xml:space="preserve">de </w:t>
      </w:r>
      <w:r w:rsidR="00377C95" w:rsidRPr="00C70922">
        <w:rPr>
          <w:rFonts w:ascii="Arial" w:hAnsi="Arial" w:cs="Arial"/>
          <w:lang w:val="es-MX"/>
        </w:rPr>
        <w:t>los ordenamientos referidos</w:t>
      </w:r>
      <w:r w:rsidR="004E60FF">
        <w:rPr>
          <w:rFonts w:ascii="Arial" w:hAnsi="Arial" w:cs="Arial"/>
          <w:lang w:val="es-MX"/>
        </w:rPr>
        <w:t xml:space="preserve">, </w:t>
      </w:r>
      <w:r w:rsidRPr="00C70922">
        <w:rPr>
          <w:rFonts w:ascii="Arial" w:hAnsi="Arial" w:cs="Arial"/>
          <w:lang w:val="es-MX"/>
        </w:rPr>
        <w:t>observa</w:t>
      </w:r>
      <w:r w:rsidR="00377C95" w:rsidRPr="00C70922">
        <w:rPr>
          <w:rFonts w:ascii="Arial" w:hAnsi="Arial" w:cs="Arial"/>
          <w:lang w:val="es-MX"/>
        </w:rPr>
        <w:t>n</w:t>
      </w:r>
      <w:r w:rsidRPr="00C70922">
        <w:rPr>
          <w:rFonts w:ascii="Arial" w:hAnsi="Arial" w:cs="Arial"/>
          <w:lang w:val="es-MX"/>
        </w:rPr>
        <w:t xml:space="preserve"> los postulados inherentes al principio de progresividad, </w:t>
      </w:r>
      <w:r w:rsidR="00377C95" w:rsidRPr="00C70922">
        <w:rPr>
          <w:rFonts w:ascii="Arial" w:hAnsi="Arial" w:cs="Arial"/>
          <w:lang w:val="es-MX"/>
        </w:rPr>
        <w:t xml:space="preserve">toda vez que se </w:t>
      </w:r>
      <w:r w:rsidRPr="00C70922">
        <w:rPr>
          <w:rFonts w:ascii="Arial" w:hAnsi="Arial" w:cs="Arial"/>
          <w:lang w:val="es-MX"/>
        </w:rPr>
        <w:t>impacta en derechos relacionados a la familia y sus integrantes</w:t>
      </w:r>
      <w:r w:rsidR="00377C95" w:rsidRPr="00C70922">
        <w:rPr>
          <w:rFonts w:ascii="Arial" w:hAnsi="Arial" w:cs="Arial"/>
          <w:lang w:val="es-MX"/>
        </w:rPr>
        <w:t xml:space="preserve"> que se ajustan al actual marco normativo y s</w:t>
      </w:r>
      <w:r w:rsidRPr="00C70922">
        <w:rPr>
          <w:rFonts w:ascii="Arial" w:hAnsi="Arial" w:cs="Arial"/>
          <w:lang w:val="es-MX"/>
        </w:rPr>
        <w:t>ocial</w:t>
      </w:r>
      <w:r w:rsidR="00377C95" w:rsidRPr="00C70922">
        <w:rPr>
          <w:rFonts w:ascii="Arial" w:hAnsi="Arial" w:cs="Arial"/>
          <w:lang w:val="es-MX"/>
        </w:rPr>
        <w:t>.</w:t>
      </w:r>
      <w:r w:rsidRPr="00C70922">
        <w:rPr>
          <w:rFonts w:ascii="Arial" w:hAnsi="Arial" w:cs="Arial"/>
          <w:lang w:val="es-MX"/>
        </w:rPr>
        <w:t xml:space="preserve"> </w:t>
      </w:r>
    </w:p>
    <w:p w:rsidR="00A01722" w:rsidRPr="00C70922" w:rsidRDefault="00A01722" w:rsidP="00A01722">
      <w:pPr>
        <w:autoSpaceDE w:val="0"/>
        <w:autoSpaceDN w:val="0"/>
        <w:adjustRightInd w:val="0"/>
        <w:spacing w:line="360" w:lineRule="auto"/>
        <w:ind w:firstLine="709"/>
        <w:jc w:val="both"/>
        <w:rPr>
          <w:rFonts w:ascii="Arial" w:hAnsi="Arial" w:cs="Arial"/>
          <w:lang w:val="es-MX"/>
        </w:rPr>
      </w:pPr>
    </w:p>
    <w:p w:rsidR="00377C95" w:rsidRPr="00C70922" w:rsidRDefault="00A01722" w:rsidP="00377C95">
      <w:pPr>
        <w:autoSpaceDE w:val="0"/>
        <w:autoSpaceDN w:val="0"/>
        <w:adjustRightInd w:val="0"/>
        <w:spacing w:line="360" w:lineRule="auto"/>
        <w:ind w:firstLine="709"/>
        <w:jc w:val="both"/>
        <w:rPr>
          <w:rFonts w:ascii="Arial" w:hAnsi="Arial" w:cs="Arial"/>
          <w:lang w:val="es-MX"/>
        </w:rPr>
      </w:pPr>
      <w:r w:rsidRPr="00C70922">
        <w:rPr>
          <w:rFonts w:ascii="Arial" w:hAnsi="Arial" w:cs="Arial"/>
          <w:lang w:val="es-MX"/>
        </w:rPr>
        <w:t xml:space="preserve">Es así que el dictamen contribuye a garantizar el disfrute de esos derechos, garantizar su ejercicio; así como obligaciones de cumplimiento </w:t>
      </w:r>
      <w:r w:rsidR="002926B9">
        <w:rPr>
          <w:rFonts w:ascii="Arial" w:hAnsi="Arial" w:cs="Arial"/>
          <w:lang w:val="es-MX"/>
        </w:rPr>
        <w:t>in</w:t>
      </w:r>
      <w:r w:rsidRPr="00C70922">
        <w:rPr>
          <w:rFonts w:ascii="Arial" w:hAnsi="Arial" w:cs="Arial"/>
          <w:lang w:val="es-MX"/>
        </w:rPr>
        <w:t xml:space="preserve">mediato que deben ser </w:t>
      </w:r>
      <w:r w:rsidR="002926B9">
        <w:rPr>
          <w:rFonts w:ascii="Arial" w:hAnsi="Arial" w:cs="Arial"/>
          <w:lang w:val="es-MX"/>
        </w:rPr>
        <w:t>atendidas</w:t>
      </w:r>
      <w:r w:rsidRPr="00C70922">
        <w:rPr>
          <w:rFonts w:ascii="Arial" w:hAnsi="Arial" w:cs="Arial"/>
          <w:lang w:val="es-MX"/>
        </w:rPr>
        <w:t xml:space="preserve"> progresivamente en función de las circunstancias específicas del momento histórico. </w:t>
      </w:r>
    </w:p>
    <w:p w:rsidR="00377C95" w:rsidRPr="00C70922" w:rsidRDefault="00377C95" w:rsidP="00377C95">
      <w:pPr>
        <w:autoSpaceDE w:val="0"/>
        <w:autoSpaceDN w:val="0"/>
        <w:adjustRightInd w:val="0"/>
        <w:spacing w:line="360" w:lineRule="auto"/>
        <w:ind w:firstLine="709"/>
        <w:jc w:val="both"/>
        <w:rPr>
          <w:rFonts w:ascii="Arial" w:hAnsi="Arial" w:cs="Arial"/>
          <w:lang w:val="es-MX"/>
        </w:rPr>
      </w:pPr>
    </w:p>
    <w:p w:rsidR="00377C95" w:rsidRPr="00C70922" w:rsidRDefault="000B42FD" w:rsidP="00377C95">
      <w:pPr>
        <w:autoSpaceDE w:val="0"/>
        <w:autoSpaceDN w:val="0"/>
        <w:adjustRightInd w:val="0"/>
        <w:spacing w:line="360" w:lineRule="auto"/>
        <w:ind w:firstLine="709"/>
        <w:jc w:val="both"/>
        <w:rPr>
          <w:rFonts w:ascii="Arial" w:hAnsi="Arial" w:cs="Arial"/>
          <w:lang w:val="es-MX"/>
        </w:rPr>
      </w:pPr>
      <w:r w:rsidRPr="00C70922">
        <w:rPr>
          <w:rFonts w:ascii="Arial" w:hAnsi="Arial" w:cs="Arial"/>
          <w:lang w:val="es-MX"/>
        </w:rPr>
        <w:t xml:space="preserve">Con base a las reformas en comento, las y los suscritos legisladores que </w:t>
      </w:r>
      <w:r w:rsidR="00026D55" w:rsidRPr="00C70922">
        <w:rPr>
          <w:rFonts w:ascii="Arial" w:hAnsi="Arial" w:cs="Arial"/>
          <w:lang w:val="es-MX"/>
        </w:rPr>
        <w:t>integran este cuerpo colegiado dictaminador,</w:t>
      </w:r>
      <w:r w:rsidR="004E60FF">
        <w:rPr>
          <w:rFonts w:ascii="Arial" w:hAnsi="Arial" w:cs="Arial"/>
          <w:lang w:val="es-MX"/>
        </w:rPr>
        <w:t xml:space="preserve"> consideramos</w:t>
      </w:r>
      <w:r w:rsidRPr="00C70922">
        <w:rPr>
          <w:rFonts w:ascii="Arial" w:hAnsi="Arial" w:cs="Arial"/>
          <w:lang w:val="es-MX"/>
        </w:rPr>
        <w:t xml:space="preserve"> que las reformas brindan congruencia y son pertinentes dada </w:t>
      </w:r>
      <w:r w:rsidR="00026D55" w:rsidRPr="00C70922">
        <w:rPr>
          <w:rFonts w:ascii="Arial" w:hAnsi="Arial" w:cs="Arial"/>
          <w:lang w:val="es-MX"/>
        </w:rPr>
        <w:t xml:space="preserve">en cuanto al avance y evolución de la sociedad yucateca. </w:t>
      </w:r>
    </w:p>
    <w:p w:rsidR="00377C95" w:rsidRPr="00C70922" w:rsidRDefault="00377C95" w:rsidP="00377C95">
      <w:pPr>
        <w:autoSpaceDE w:val="0"/>
        <w:autoSpaceDN w:val="0"/>
        <w:adjustRightInd w:val="0"/>
        <w:spacing w:line="360" w:lineRule="auto"/>
        <w:ind w:firstLine="709"/>
        <w:jc w:val="both"/>
        <w:rPr>
          <w:rFonts w:ascii="Arial" w:hAnsi="Arial" w:cs="Arial"/>
          <w:lang w:val="es-MX"/>
        </w:rPr>
      </w:pPr>
    </w:p>
    <w:p w:rsidR="000B42FD" w:rsidRPr="00C70922" w:rsidRDefault="000B42FD" w:rsidP="00377C95">
      <w:pPr>
        <w:autoSpaceDE w:val="0"/>
        <w:autoSpaceDN w:val="0"/>
        <w:adjustRightInd w:val="0"/>
        <w:spacing w:line="360" w:lineRule="auto"/>
        <w:ind w:firstLine="709"/>
        <w:jc w:val="both"/>
        <w:rPr>
          <w:rFonts w:ascii="Arial" w:hAnsi="Arial" w:cs="Arial"/>
          <w:lang w:val="es-MX"/>
        </w:rPr>
      </w:pPr>
      <w:r w:rsidRPr="00C70922">
        <w:rPr>
          <w:rFonts w:ascii="Arial" w:hAnsi="Arial" w:cs="Arial"/>
          <w:lang w:val="es-MX"/>
        </w:rPr>
        <w:t xml:space="preserve">Por todo lo expuesto y fundado, las </w:t>
      </w:r>
      <w:r w:rsidR="002926B9" w:rsidRPr="00C70922">
        <w:rPr>
          <w:rFonts w:ascii="Arial" w:hAnsi="Arial" w:cs="Arial"/>
          <w:lang w:val="es-MX"/>
        </w:rPr>
        <w:t xml:space="preserve">diputadas </w:t>
      </w:r>
      <w:r w:rsidRPr="00C70922">
        <w:rPr>
          <w:rFonts w:ascii="Arial" w:hAnsi="Arial" w:cs="Arial"/>
          <w:lang w:val="es-MX"/>
        </w:rPr>
        <w:t xml:space="preserve">y los diputados integrantes de esta Comisión Permanente de Justicia y Seguridad Pública de la LXIII Legislatura del Congreso del Estado de Yucatán, consideramos procedentes </w:t>
      </w:r>
      <w:r w:rsidR="00026D55" w:rsidRPr="00C70922">
        <w:rPr>
          <w:rFonts w:ascii="Arial" w:hAnsi="Arial" w:cs="Arial"/>
          <w:lang w:val="es-MX"/>
        </w:rPr>
        <w:t xml:space="preserve">las reformas al </w:t>
      </w:r>
      <w:r w:rsidR="00720571" w:rsidRPr="00C70922">
        <w:rPr>
          <w:rFonts w:ascii="Arial" w:hAnsi="Arial" w:cs="Arial"/>
          <w:lang w:val="es-MX"/>
        </w:rPr>
        <w:t>Código de Familia para el Estado de Yucatán</w:t>
      </w:r>
      <w:r w:rsidR="00026D55" w:rsidRPr="00C70922">
        <w:rPr>
          <w:rFonts w:ascii="Arial" w:hAnsi="Arial" w:cs="Arial"/>
          <w:lang w:val="es-MX"/>
        </w:rPr>
        <w:t xml:space="preserve">. </w:t>
      </w:r>
      <w:r w:rsidRPr="00C70922">
        <w:rPr>
          <w:rFonts w:ascii="Arial" w:hAnsi="Arial" w:cs="Arial"/>
          <w:lang w:val="es-MX"/>
        </w:rPr>
        <w:t>En tal virtud, con fundamento en los artículos 30 fracción V de la Constitución Política, 18 y 43 fracción III, inciso b), de la Ley de Gobierno del Poder Legislativo y 71 fracción II del Reglamento de la Ley de Gobierno del Poder Legislativo, todos ordenamientos del Estado de Yucatán, sometemos a consideración del Pleno del Congreso del Estado de Yucatán, el siguiente proyecto de:</w:t>
      </w:r>
    </w:p>
    <w:p w:rsidR="00DE1216" w:rsidRPr="00C70922" w:rsidRDefault="00DE1216" w:rsidP="007019BB">
      <w:pPr>
        <w:autoSpaceDE w:val="0"/>
        <w:autoSpaceDN w:val="0"/>
        <w:adjustRightInd w:val="0"/>
        <w:spacing w:line="360" w:lineRule="auto"/>
        <w:ind w:firstLine="709"/>
        <w:jc w:val="both"/>
        <w:rPr>
          <w:rFonts w:ascii="Arial" w:eastAsiaTheme="minorHAnsi" w:hAnsi="Arial" w:cs="Arial"/>
          <w:lang w:val="es-MX" w:eastAsia="en-US"/>
        </w:rPr>
      </w:pPr>
    </w:p>
    <w:p w:rsidR="00783EC4" w:rsidRDefault="00783EC4" w:rsidP="00720571">
      <w:pPr>
        <w:spacing w:before="100" w:beforeAutospacing="1" w:after="100" w:afterAutospacing="1"/>
        <w:jc w:val="center"/>
        <w:rPr>
          <w:rFonts w:ascii="Arial" w:eastAsiaTheme="minorHAnsi" w:hAnsi="Arial" w:cs="Arial"/>
          <w:lang w:val="es-MX" w:eastAsia="en-US"/>
        </w:rPr>
      </w:pPr>
    </w:p>
    <w:p w:rsidR="00604FB4" w:rsidRDefault="00604FB4" w:rsidP="00720571">
      <w:pPr>
        <w:spacing w:before="100" w:beforeAutospacing="1" w:after="100" w:afterAutospacing="1"/>
        <w:jc w:val="center"/>
        <w:rPr>
          <w:rFonts w:ascii="Arial" w:eastAsiaTheme="minorHAnsi" w:hAnsi="Arial" w:cs="Arial"/>
          <w:lang w:val="es-MX" w:eastAsia="en-US"/>
        </w:rPr>
      </w:pPr>
    </w:p>
    <w:p w:rsidR="00604FB4" w:rsidRDefault="00604FB4" w:rsidP="00720571">
      <w:pPr>
        <w:spacing w:before="100" w:beforeAutospacing="1" w:after="100" w:afterAutospacing="1"/>
        <w:jc w:val="center"/>
        <w:rPr>
          <w:rFonts w:ascii="Arial" w:eastAsiaTheme="minorHAnsi" w:hAnsi="Arial" w:cs="Arial"/>
          <w:lang w:val="es-MX" w:eastAsia="en-US"/>
        </w:rPr>
      </w:pPr>
    </w:p>
    <w:p w:rsidR="00604FB4" w:rsidRDefault="00604FB4" w:rsidP="00720571">
      <w:pPr>
        <w:spacing w:before="100" w:beforeAutospacing="1" w:after="100" w:afterAutospacing="1"/>
        <w:jc w:val="center"/>
        <w:rPr>
          <w:rFonts w:ascii="Arial" w:eastAsiaTheme="minorHAnsi" w:hAnsi="Arial" w:cs="Arial"/>
          <w:lang w:val="es-MX" w:eastAsia="en-US"/>
        </w:rPr>
      </w:pPr>
    </w:p>
    <w:p w:rsidR="00604FB4" w:rsidRDefault="00604FB4" w:rsidP="00720571">
      <w:pPr>
        <w:spacing w:before="100" w:beforeAutospacing="1" w:after="100" w:afterAutospacing="1"/>
        <w:jc w:val="center"/>
        <w:rPr>
          <w:rFonts w:ascii="Arial" w:eastAsiaTheme="minorHAnsi" w:hAnsi="Arial" w:cs="Arial"/>
          <w:lang w:val="es-MX" w:eastAsia="en-US"/>
        </w:rPr>
      </w:pPr>
    </w:p>
    <w:p w:rsidR="00604FB4" w:rsidRDefault="00604FB4" w:rsidP="00720571">
      <w:pPr>
        <w:spacing w:before="100" w:beforeAutospacing="1" w:after="100" w:afterAutospacing="1"/>
        <w:jc w:val="center"/>
        <w:rPr>
          <w:rFonts w:ascii="Arial" w:eastAsiaTheme="minorHAnsi" w:hAnsi="Arial" w:cs="Arial"/>
          <w:lang w:val="es-MX" w:eastAsia="en-US"/>
        </w:rPr>
      </w:pPr>
    </w:p>
    <w:p w:rsidR="00604FB4" w:rsidRDefault="00604FB4" w:rsidP="00720571">
      <w:pPr>
        <w:spacing w:before="100" w:beforeAutospacing="1" w:after="100" w:afterAutospacing="1"/>
        <w:jc w:val="center"/>
        <w:rPr>
          <w:rFonts w:ascii="Arial" w:eastAsiaTheme="minorHAnsi" w:hAnsi="Arial" w:cs="Arial"/>
          <w:lang w:val="es-MX" w:eastAsia="en-US"/>
        </w:rPr>
      </w:pPr>
    </w:p>
    <w:p w:rsidR="00604FB4" w:rsidRDefault="00604FB4" w:rsidP="00720571">
      <w:pPr>
        <w:spacing w:before="100" w:beforeAutospacing="1" w:after="100" w:afterAutospacing="1"/>
        <w:jc w:val="center"/>
        <w:rPr>
          <w:rFonts w:ascii="Arial" w:eastAsiaTheme="minorHAnsi" w:hAnsi="Arial" w:cs="Arial"/>
          <w:lang w:val="es-MX" w:eastAsia="en-US"/>
        </w:rPr>
      </w:pPr>
    </w:p>
    <w:p w:rsidR="00604FB4" w:rsidRDefault="00604FB4" w:rsidP="00720571">
      <w:pPr>
        <w:spacing w:before="100" w:beforeAutospacing="1" w:after="100" w:afterAutospacing="1"/>
        <w:jc w:val="center"/>
        <w:rPr>
          <w:rFonts w:ascii="Arial" w:eastAsiaTheme="minorHAnsi" w:hAnsi="Arial" w:cs="Arial"/>
          <w:lang w:val="es-MX" w:eastAsia="en-US"/>
        </w:rPr>
      </w:pPr>
    </w:p>
    <w:p w:rsidR="00604FB4" w:rsidRDefault="00604FB4" w:rsidP="00720571">
      <w:pPr>
        <w:spacing w:before="100" w:beforeAutospacing="1" w:after="100" w:afterAutospacing="1"/>
        <w:jc w:val="center"/>
        <w:rPr>
          <w:rFonts w:ascii="Arial" w:eastAsiaTheme="minorHAnsi" w:hAnsi="Arial" w:cs="Arial"/>
          <w:lang w:val="es-MX" w:eastAsia="en-US"/>
        </w:rPr>
      </w:pPr>
    </w:p>
    <w:p w:rsidR="00604FB4" w:rsidRDefault="00604FB4" w:rsidP="00720571">
      <w:pPr>
        <w:spacing w:before="100" w:beforeAutospacing="1" w:after="100" w:afterAutospacing="1"/>
        <w:jc w:val="center"/>
        <w:rPr>
          <w:rFonts w:ascii="Arial" w:eastAsiaTheme="minorHAnsi" w:hAnsi="Arial" w:cs="Arial"/>
          <w:lang w:val="es-MX" w:eastAsia="en-US"/>
        </w:rPr>
      </w:pPr>
    </w:p>
    <w:p w:rsidR="00604FB4" w:rsidRPr="00C70922" w:rsidRDefault="00604FB4" w:rsidP="00720571">
      <w:pPr>
        <w:spacing w:before="100" w:beforeAutospacing="1" w:after="100" w:afterAutospacing="1"/>
        <w:jc w:val="center"/>
        <w:rPr>
          <w:rFonts w:ascii="Arial" w:eastAsiaTheme="minorHAnsi" w:hAnsi="Arial" w:cs="Arial"/>
          <w:lang w:val="es-MX" w:eastAsia="en-US"/>
        </w:rPr>
      </w:pPr>
    </w:p>
    <w:p w:rsidR="005815E2" w:rsidRDefault="005815E2" w:rsidP="00720571">
      <w:pPr>
        <w:spacing w:before="100" w:beforeAutospacing="1" w:after="100" w:afterAutospacing="1"/>
        <w:jc w:val="center"/>
        <w:rPr>
          <w:rFonts w:ascii="Arial" w:eastAsiaTheme="minorHAnsi" w:hAnsi="Arial" w:cs="Arial"/>
          <w:b/>
          <w:sz w:val="22"/>
          <w:lang w:val="es-MX" w:eastAsia="en-US"/>
        </w:rPr>
      </w:pPr>
    </w:p>
    <w:p w:rsidR="00783EC4" w:rsidRDefault="00F9285C" w:rsidP="009E4D37">
      <w:pPr>
        <w:spacing w:before="100" w:beforeAutospacing="1"/>
        <w:jc w:val="center"/>
        <w:rPr>
          <w:rFonts w:ascii="Arial" w:eastAsiaTheme="minorHAnsi" w:hAnsi="Arial" w:cs="Arial"/>
          <w:b/>
          <w:sz w:val="22"/>
          <w:lang w:val="es-MX" w:eastAsia="en-US"/>
        </w:rPr>
      </w:pPr>
      <w:r w:rsidRPr="007932A4">
        <w:rPr>
          <w:rFonts w:ascii="Arial" w:eastAsiaTheme="minorHAnsi" w:hAnsi="Arial" w:cs="Arial"/>
          <w:b/>
          <w:sz w:val="22"/>
          <w:lang w:val="es-MX" w:eastAsia="en-US"/>
        </w:rPr>
        <w:t>DECRETO</w:t>
      </w:r>
    </w:p>
    <w:p w:rsidR="00F9285C" w:rsidRPr="00F9285C" w:rsidRDefault="00F9285C" w:rsidP="009E4D37">
      <w:pPr>
        <w:spacing w:before="100" w:beforeAutospacing="1"/>
        <w:jc w:val="center"/>
        <w:rPr>
          <w:rFonts w:ascii="Arial" w:eastAsiaTheme="minorHAnsi" w:hAnsi="Arial" w:cs="Arial"/>
          <w:b/>
          <w:sz w:val="22"/>
          <w:szCs w:val="22"/>
          <w:lang w:val="es-MX" w:eastAsia="en-US"/>
        </w:rPr>
      </w:pPr>
      <w:r>
        <w:rPr>
          <w:rFonts w:ascii="Arial" w:hAnsi="Arial" w:cs="Arial"/>
          <w:b/>
          <w:sz w:val="22"/>
          <w:szCs w:val="22"/>
        </w:rPr>
        <w:t>P</w:t>
      </w:r>
      <w:r w:rsidRPr="00F9285C">
        <w:rPr>
          <w:rFonts w:ascii="Arial" w:hAnsi="Arial" w:cs="Arial"/>
          <w:b/>
          <w:sz w:val="22"/>
          <w:szCs w:val="22"/>
        </w:rPr>
        <w:t>or la que se modifica el Código de Familia para el Estado de Yucatán y la Ley del Registro Civil del Estado de Yucatán</w:t>
      </w:r>
      <w:r>
        <w:rPr>
          <w:rFonts w:ascii="Arial" w:hAnsi="Arial" w:cs="Arial"/>
          <w:b/>
          <w:sz w:val="22"/>
          <w:szCs w:val="22"/>
        </w:rPr>
        <w:t>,</w:t>
      </w:r>
      <w:r w:rsidRPr="00F9285C">
        <w:rPr>
          <w:rFonts w:ascii="Arial" w:hAnsi="Arial" w:cs="Arial"/>
          <w:b/>
          <w:sz w:val="22"/>
          <w:szCs w:val="22"/>
        </w:rPr>
        <w:t xml:space="preserve"> en materia de nuevos </w:t>
      </w:r>
      <w:r>
        <w:rPr>
          <w:rFonts w:ascii="Arial" w:hAnsi="Arial" w:cs="Arial"/>
          <w:b/>
          <w:sz w:val="22"/>
          <w:szCs w:val="22"/>
        </w:rPr>
        <w:t>estados de familia</w:t>
      </w:r>
    </w:p>
    <w:p w:rsidR="00F9285C" w:rsidRDefault="00F9285C" w:rsidP="009E4D37">
      <w:pPr>
        <w:jc w:val="both"/>
        <w:rPr>
          <w:rFonts w:ascii="Arial" w:hAnsi="Arial" w:cs="Arial"/>
          <w:b/>
          <w:sz w:val="22"/>
          <w:lang w:val="es-MX"/>
        </w:rPr>
      </w:pPr>
    </w:p>
    <w:p w:rsidR="00377C95" w:rsidRPr="004E60FF" w:rsidRDefault="00377C95" w:rsidP="009E4D37">
      <w:pPr>
        <w:spacing w:before="100" w:beforeAutospacing="1"/>
        <w:jc w:val="both"/>
        <w:rPr>
          <w:rFonts w:ascii="Arial" w:eastAsiaTheme="minorHAnsi" w:hAnsi="Arial" w:cs="Arial"/>
          <w:sz w:val="22"/>
          <w:lang w:val="es-MX" w:eastAsia="en-US"/>
        </w:rPr>
      </w:pPr>
      <w:r w:rsidRPr="007932A4">
        <w:rPr>
          <w:rFonts w:ascii="Arial" w:hAnsi="Arial" w:cs="Arial"/>
          <w:b/>
          <w:sz w:val="22"/>
          <w:lang w:val="es-MX"/>
        </w:rPr>
        <w:t xml:space="preserve">Artículo primero. </w:t>
      </w:r>
      <w:r w:rsidRPr="004E60FF">
        <w:rPr>
          <w:rFonts w:ascii="Arial" w:hAnsi="Arial" w:cs="Arial"/>
          <w:sz w:val="22"/>
          <w:lang w:val="es-MX"/>
        </w:rPr>
        <w:t xml:space="preserve">Se modifican </w:t>
      </w:r>
      <w:r w:rsidR="00C13A97" w:rsidRPr="004E60FF">
        <w:rPr>
          <w:rFonts w:ascii="Arial" w:hAnsi="Arial" w:cs="Arial"/>
          <w:sz w:val="22"/>
          <w:lang w:val="es-MX"/>
        </w:rPr>
        <w:t xml:space="preserve">los artículos 10, 49 </w:t>
      </w:r>
      <w:r w:rsidRPr="004E60FF">
        <w:rPr>
          <w:rFonts w:ascii="Arial" w:hAnsi="Arial" w:cs="Arial"/>
          <w:sz w:val="22"/>
          <w:lang w:val="es-MX"/>
        </w:rPr>
        <w:t>y 201 del Código de Familia para el Estado de Yucatán en materia de nuevos estados familia para quedar de la siguiente manera:</w:t>
      </w:r>
    </w:p>
    <w:p w:rsidR="00377C95" w:rsidRPr="007932A4" w:rsidRDefault="00377C95" w:rsidP="00377C95">
      <w:pPr>
        <w:jc w:val="both"/>
        <w:rPr>
          <w:rFonts w:ascii="Arial" w:hAnsi="Arial" w:cs="Arial"/>
          <w:b/>
          <w:sz w:val="22"/>
          <w:lang w:val="es-MX"/>
        </w:rPr>
      </w:pPr>
    </w:p>
    <w:p w:rsidR="00F034D8" w:rsidRPr="007932A4" w:rsidRDefault="00F034D8" w:rsidP="00F034D8">
      <w:pPr>
        <w:jc w:val="both"/>
        <w:rPr>
          <w:rFonts w:ascii="Arial" w:hAnsi="Arial" w:cs="Arial"/>
          <w:b/>
          <w:sz w:val="22"/>
          <w:lang w:val="es-MX"/>
        </w:rPr>
      </w:pPr>
      <w:r w:rsidRPr="007932A4">
        <w:rPr>
          <w:rFonts w:ascii="Arial" w:hAnsi="Arial" w:cs="Arial"/>
          <w:b/>
          <w:sz w:val="22"/>
          <w:lang w:val="es-MX"/>
        </w:rPr>
        <w:t>Derecho a  la  Igualdad  entre  las Personas</w:t>
      </w:r>
    </w:p>
    <w:p w:rsidR="00F034D8" w:rsidRPr="007932A4" w:rsidRDefault="00F034D8" w:rsidP="00F034D8">
      <w:pPr>
        <w:spacing w:before="100" w:beforeAutospacing="1" w:after="100" w:afterAutospacing="1"/>
        <w:jc w:val="both"/>
        <w:rPr>
          <w:rFonts w:ascii="Arial" w:hAnsi="Arial" w:cs="Arial"/>
          <w:sz w:val="22"/>
          <w:lang w:val="es-MX"/>
        </w:rPr>
      </w:pPr>
      <w:r w:rsidRPr="007932A4">
        <w:rPr>
          <w:rFonts w:ascii="Arial" w:hAnsi="Arial" w:cs="Arial"/>
          <w:b/>
          <w:sz w:val="22"/>
          <w:lang w:val="es-MX"/>
        </w:rPr>
        <w:t xml:space="preserve">Artículo  10.  </w:t>
      </w:r>
      <w:r w:rsidRPr="007932A4">
        <w:rPr>
          <w:rFonts w:ascii="Arial" w:hAnsi="Arial" w:cs="Arial"/>
          <w:sz w:val="22"/>
          <w:lang w:val="es-MX"/>
        </w:rPr>
        <w:t>Las personas</w:t>
      </w:r>
      <w:r w:rsidRPr="007932A4">
        <w:rPr>
          <w:rFonts w:ascii="Arial" w:hAnsi="Arial" w:cs="Arial"/>
          <w:b/>
          <w:sz w:val="22"/>
          <w:lang w:val="es-MX"/>
        </w:rPr>
        <w:t xml:space="preserve"> </w:t>
      </w:r>
      <w:r w:rsidRPr="007932A4">
        <w:rPr>
          <w:rFonts w:ascii="Arial" w:hAnsi="Arial" w:cs="Arial"/>
          <w:sz w:val="22"/>
          <w:lang w:val="es-MX"/>
        </w:rPr>
        <w:t xml:space="preserve"> son  iguales  ante  la  ley,  por  lo  que  de  común  acuerdo decidirán  todo  lo  relativo  a  la  integración  de  una  familia  y  a  la  administración  de  sus bienes.</w:t>
      </w:r>
    </w:p>
    <w:p w:rsidR="00F034D8" w:rsidRPr="007932A4" w:rsidRDefault="00F034D8" w:rsidP="00F034D8">
      <w:pPr>
        <w:jc w:val="both"/>
        <w:rPr>
          <w:rFonts w:ascii="Arial" w:hAnsi="Arial" w:cs="Arial"/>
          <w:b/>
          <w:sz w:val="22"/>
          <w:lang w:val="es-MX"/>
        </w:rPr>
      </w:pPr>
      <w:r w:rsidRPr="007932A4">
        <w:rPr>
          <w:rFonts w:ascii="Arial" w:hAnsi="Arial" w:cs="Arial"/>
          <w:b/>
          <w:sz w:val="22"/>
          <w:lang w:val="es-MX"/>
        </w:rPr>
        <w:t xml:space="preserve">Naturaleza  del  Matrimonio   </w:t>
      </w:r>
    </w:p>
    <w:p w:rsidR="00F034D8" w:rsidRPr="007932A4" w:rsidRDefault="00F034D8" w:rsidP="00F034D8">
      <w:pPr>
        <w:spacing w:before="100" w:beforeAutospacing="1" w:after="100" w:afterAutospacing="1"/>
        <w:jc w:val="both"/>
        <w:rPr>
          <w:rFonts w:ascii="Arial" w:hAnsi="Arial" w:cs="Arial"/>
          <w:sz w:val="22"/>
          <w:lang w:val="es-MX"/>
        </w:rPr>
      </w:pPr>
      <w:r w:rsidRPr="007932A4">
        <w:rPr>
          <w:rFonts w:ascii="Arial" w:hAnsi="Arial" w:cs="Arial"/>
          <w:b/>
          <w:sz w:val="22"/>
          <w:lang w:val="es-MX"/>
        </w:rPr>
        <w:t>Artículo  49.</w:t>
      </w:r>
      <w:r w:rsidRPr="007932A4">
        <w:rPr>
          <w:rFonts w:ascii="Arial" w:hAnsi="Arial" w:cs="Arial"/>
          <w:sz w:val="22"/>
          <w:lang w:val="es-MX"/>
        </w:rPr>
        <w:t xml:space="preserve">  El  matrimonio  es  una  institución  jurídica por  medio  de  la  cual  se  establece  la  unión libre y voluntaria  de  dos personas,  con  igualdad  de  derechos,  deberes  y obligaciones, para realizar la comunidad de vida, en donde ambos se procuran respeto y ayuda mutua.</w:t>
      </w:r>
    </w:p>
    <w:p w:rsidR="00F034D8" w:rsidRPr="007932A4" w:rsidRDefault="00F034D8" w:rsidP="00F034D8">
      <w:pPr>
        <w:rPr>
          <w:rFonts w:ascii="Arial" w:hAnsi="Arial" w:cs="Arial"/>
          <w:b/>
          <w:sz w:val="22"/>
          <w:lang w:val="es-MX"/>
        </w:rPr>
      </w:pPr>
      <w:r w:rsidRPr="007932A4">
        <w:rPr>
          <w:rFonts w:ascii="Arial" w:hAnsi="Arial" w:cs="Arial"/>
          <w:b/>
          <w:sz w:val="22"/>
          <w:lang w:val="es-MX"/>
        </w:rPr>
        <w:t xml:space="preserve">Concepto de Concubinato </w:t>
      </w:r>
      <w:bookmarkStart w:id="1" w:name="_GoBack"/>
      <w:bookmarkEnd w:id="1"/>
    </w:p>
    <w:p w:rsidR="00F034D8" w:rsidRPr="007932A4" w:rsidRDefault="00F034D8" w:rsidP="00F034D8">
      <w:pPr>
        <w:jc w:val="both"/>
        <w:rPr>
          <w:rFonts w:ascii="Arial" w:eastAsia="Arial" w:hAnsi="Arial" w:cs="Arial"/>
          <w:b/>
          <w:sz w:val="22"/>
        </w:rPr>
      </w:pPr>
    </w:p>
    <w:p w:rsidR="005847AB" w:rsidRPr="005847AB" w:rsidRDefault="005847AB" w:rsidP="005847AB">
      <w:pPr>
        <w:jc w:val="both"/>
        <w:rPr>
          <w:rFonts w:ascii="Arial" w:hAnsi="Arial" w:cs="Arial"/>
          <w:sz w:val="22"/>
          <w:lang w:val="es-MX"/>
        </w:rPr>
      </w:pPr>
      <w:r w:rsidRPr="005847AB">
        <w:rPr>
          <w:rFonts w:ascii="Arial" w:hAnsi="Arial" w:cs="Arial"/>
          <w:b/>
          <w:sz w:val="22"/>
          <w:lang w:val="es-MX"/>
        </w:rPr>
        <w:t>Artículo 201.</w:t>
      </w:r>
      <w:r w:rsidRPr="005847AB">
        <w:rPr>
          <w:rFonts w:ascii="Arial" w:hAnsi="Arial" w:cs="Arial"/>
          <w:sz w:val="22"/>
          <w:lang w:val="es-MX"/>
        </w:rPr>
        <w:t xml:space="preserve"> El concubinato es la unión de dos personas quienes, libres de matrimonio, hacen vida en común de </w:t>
      </w:r>
      <w:r w:rsidR="004A2F47">
        <w:rPr>
          <w:rFonts w:ascii="Arial" w:hAnsi="Arial" w:cs="Arial"/>
          <w:sz w:val="22"/>
          <w:lang w:val="es-MX"/>
        </w:rPr>
        <w:t xml:space="preserve">manera notoria, permanente, hayan o no </w:t>
      </w:r>
      <w:r w:rsidRPr="005847AB">
        <w:rPr>
          <w:rFonts w:ascii="Arial" w:hAnsi="Arial" w:cs="Arial"/>
          <w:sz w:val="22"/>
          <w:lang w:val="es-MX"/>
        </w:rPr>
        <w:t>procreado hijos o hijas o han vivido públicamente como cónyuges d</w:t>
      </w:r>
      <w:r w:rsidR="004A2F47">
        <w:rPr>
          <w:rFonts w:ascii="Arial" w:hAnsi="Arial" w:cs="Arial"/>
          <w:sz w:val="22"/>
          <w:lang w:val="es-MX"/>
        </w:rPr>
        <w:t xml:space="preserve">urante dos años continuos o más. </w:t>
      </w:r>
    </w:p>
    <w:p w:rsidR="00F034D8" w:rsidRPr="007932A4" w:rsidRDefault="00F034D8" w:rsidP="00F034D8">
      <w:pPr>
        <w:jc w:val="both"/>
        <w:rPr>
          <w:rFonts w:ascii="Arial" w:eastAsia="Arial" w:hAnsi="Arial" w:cs="Arial"/>
          <w:sz w:val="22"/>
        </w:rPr>
      </w:pPr>
    </w:p>
    <w:p w:rsidR="00377C95" w:rsidRPr="004E60FF" w:rsidRDefault="00377C95" w:rsidP="00377C95">
      <w:pPr>
        <w:spacing w:before="100" w:beforeAutospacing="1" w:after="100" w:afterAutospacing="1"/>
        <w:jc w:val="both"/>
        <w:rPr>
          <w:rFonts w:ascii="Arial" w:eastAsiaTheme="minorHAnsi" w:hAnsi="Arial" w:cs="Arial"/>
          <w:sz w:val="22"/>
          <w:lang w:val="es-MX" w:eastAsia="en-US"/>
        </w:rPr>
      </w:pPr>
      <w:r w:rsidRPr="007932A4">
        <w:rPr>
          <w:rFonts w:ascii="Arial" w:hAnsi="Arial" w:cs="Arial"/>
          <w:b/>
          <w:sz w:val="22"/>
        </w:rPr>
        <w:t xml:space="preserve">Artículo Segundo. </w:t>
      </w:r>
      <w:r w:rsidRPr="004E60FF">
        <w:rPr>
          <w:rFonts w:ascii="Arial" w:hAnsi="Arial" w:cs="Arial"/>
          <w:sz w:val="22"/>
        </w:rPr>
        <w:t xml:space="preserve">Se modifican los artículos 22, 26 y 64 de la Ley del Registro Civil del Estado de Yucatán </w:t>
      </w:r>
      <w:r w:rsidRPr="004E60FF">
        <w:rPr>
          <w:rFonts w:ascii="Arial" w:hAnsi="Arial" w:cs="Arial"/>
          <w:sz w:val="22"/>
          <w:lang w:val="es-MX"/>
        </w:rPr>
        <w:t>en materia de nuevos estados familia</w:t>
      </w:r>
      <w:r w:rsidRPr="004E60FF">
        <w:rPr>
          <w:rFonts w:ascii="Arial" w:hAnsi="Arial" w:cs="Arial"/>
          <w:sz w:val="22"/>
        </w:rPr>
        <w:t>, para quedar como siguen:</w:t>
      </w:r>
    </w:p>
    <w:p w:rsidR="00377C95" w:rsidRPr="007932A4" w:rsidRDefault="00377C95" w:rsidP="00377C95">
      <w:pPr>
        <w:pStyle w:val="Textosinformato"/>
        <w:jc w:val="both"/>
        <w:outlineLvl w:val="0"/>
        <w:rPr>
          <w:rFonts w:ascii="Arial" w:hAnsi="Arial" w:cs="Arial"/>
          <w:b/>
          <w:sz w:val="22"/>
        </w:rPr>
      </w:pPr>
      <w:r w:rsidRPr="007932A4">
        <w:rPr>
          <w:rFonts w:ascii="Arial" w:hAnsi="Arial" w:cs="Arial"/>
          <w:b/>
          <w:sz w:val="22"/>
        </w:rPr>
        <w:t xml:space="preserve">Inscripción de nacimiento </w:t>
      </w:r>
    </w:p>
    <w:p w:rsidR="00377C95" w:rsidRPr="007932A4" w:rsidRDefault="00377C95" w:rsidP="00377C95">
      <w:pPr>
        <w:pStyle w:val="Textosinformato"/>
        <w:jc w:val="both"/>
        <w:outlineLvl w:val="0"/>
        <w:rPr>
          <w:rFonts w:ascii="Arial" w:hAnsi="Arial" w:cs="Arial"/>
          <w:b/>
          <w:sz w:val="22"/>
        </w:rPr>
      </w:pPr>
    </w:p>
    <w:p w:rsidR="00377C95" w:rsidRPr="007932A4" w:rsidRDefault="00377C95" w:rsidP="00377C95">
      <w:pPr>
        <w:pStyle w:val="Textosinformato"/>
        <w:jc w:val="both"/>
        <w:outlineLvl w:val="0"/>
        <w:rPr>
          <w:rFonts w:ascii="Arial" w:hAnsi="Arial" w:cs="Arial"/>
          <w:sz w:val="22"/>
        </w:rPr>
      </w:pPr>
      <w:r w:rsidRPr="007932A4">
        <w:rPr>
          <w:rFonts w:ascii="Arial" w:hAnsi="Arial" w:cs="Arial"/>
          <w:b/>
          <w:sz w:val="22"/>
        </w:rPr>
        <w:t>Artículo 22.-</w:t>
      </w:r>
      <w:r w:rsidRPr="007932A4">
        <w:rPr>
          <w:rFonts w:ascii="Arial" w:hAnsi="Arial" w:cs="Arial"/>
          <w:sz w:val="22"/>
        </w:rPr>
        <w:t>…</w:t>
      </w:r>
    </w:p>
    <w:p w:rsidR="00377C95" w:rsidRPr="007932A4" w:rsidRDefault="00377C95" w:rsidP="00377C95">
      <w:pPr>
        <w:pStyle w:val="Textosinformato"/>
        <w:jc w:val="both"/>
        <w:outlineLvl w:val="0"/>
        <w:rPr>
          <w:rFonts w:ascii="Arial" w:hAnsi="Arial" w:cs="Arial"/>
          <w:sz w:val="22"/>
        </w:rPr>
      </w:pPr>
    </w:p>
    <w:p w:rsidR="00377C95" w:rsidRPr="007932A4" w:rsidRDefault="00F9285C" w:rsidP="00F9285C">
      <w:pPr>
        <w:pStyle w:val="Textosinformato"/>
        <w:numPr>
          <w:ilvl w:val="0"/>
          <w:numId w:val="8"/>
        </w:numPr>
        <w:ind w:left="284" w:hanging="284"/>
        <w:jc w:val="both"/>
        <w:outlineLvl w:val="0"/>
        <w:rPr>
          <w:rFonts w:ascii="Arial" w:hAnsi="Arial" w:cs="Arial"/>
          <w:sz w:val="22"/>
        </w:rPr>
      </w:pPr>
      <w:r>
        <w:rPr>
          <w:rFonts w:ascii="Arial" w:hAnsi="Arial" w:cs="Arial"/>
          <w:b/>
          <w:sz w:val="22"/>
        </w:rPr>
        <w:t xml:space="preserve">y </w:t>
      </w:r>
      <w:r w:rsidR="00377C95" w:rsidRPr="007932A4">
        <w:rPr>
          <w:rFonts w:ascii="Arial" w:hAnsi="Arial" w:cs="Arial"/>
          <w:b/>
          <w:sz w:val="22"/>
        </w:rPr>
        <w:t xml:space="preserve"> II</w:t>
      </w:r>
      <w:r w:rsidR="00377C95" w:rsidRPr="007932A4">
        <w:rPr>
          <w:rFonts w:ascii="Arial" w:hAnsi="Arial" w:cs="Arial"/>
          <w:sz w:val="22"/>
        </w:rPr>
        <w:t xml:space="preserve">. … </w:t>
      </w:r>
    </w:p>
    <w:p w:rsidR="00377C95" w:rsidRPr="007932A4" w:rsidRDefault="00377C95" w:rsidP="00377C95">
      <w:pPr>
        <w:pStyle w:val="Textosinformato"/>
        <w:jc w:val="both"/>
        <w:outlineLvl w:val="0"/>
        <w:rPr>
          <w:rFonts w:ascii="Arial" w:hAnsi="Arial" w:cs="Arial"/>
          <w:b/>
          <w:sz w:val="22"/>
        </w:rPr>
      </w:pPr>
    </w:p>
    <w:p w:rsidR="00926280" w:rsidRDefault="00926280" w:rsidP="00926280">
      <w:pPr>
        <w:pStyle w:val="Textosinformato"/>
        <w:jc w:val="both"/>
        <w:outlineLvl w:val="0"/>
        <w:rPr>
          <w:rFonts w:ascii="Arial" w:hAnsi="Arial" w:cs="Arial"/>
          <w:sz w:val="22"/>
        </w:rPr>
      </w:pPr>
      <w:r w:rsidRPr="00075B52">
        <w:rPr>
          <w:rFonts w:ascii="Arial" w:hAnsi="Arial" w:cs="Arial"/>
          <w:b/>
          <w:sz w:val="22"/>
        </w:rPr>
        <w:t>III.-</w:t>
      </w:r>
      <w:r w:rsidRPr="00075B52">
        <w:rPr>
          <w:rFonts w:ascii="Arial" w:hAnsi="Arial" w:cs="Arial"/>
          <w:sz w:val="22"/>
        </w:rPr>
        <w:t xml:space="preserve"> El nombre, apellidos, domicilio y nacionalidad de los </w:t>
      </w:r>
      <w:r w:rsidR="00F9285C">
        <w:rPr>
          <w:rFonts w:ascii="Arial" w:hAnsi="Arial" w:cs="Arial"/>
          <w:sz w:val="22"/>
        </w:rPr>
        <w:t>ascendientes en primer y segundo grado, y</w:t>
      </w:r>
    </w:p>
    <w:p w:rsidR="009E4D37" w:rsidRDefault="009E4D37" w:rsidP="00377C95">
      <w:pPr>
        <w:pStyle w:val="Textosinformato"/>
        <w:jc w:val="both"/>
        <w:outlineLvl w:val="0"/>
        <w:rPr>
          <w:rFonts w:ascii="Arial" w:hAnsi="Arial" w:cs="Arial"/>
          <w:b/>
          <w:sz w:val="24"/>
        </w:rPr>
      </w:pPr>
    </w:p>
    <w:p w:rsidR="00377C95" w:rsidRDefault="00377C95" w:rsidP="00377C95">
      <w:pPr>
        <w:pStyle w:val="Textosinformato"/>
        <w:jc w:val="both"/>
        <w:outlineLvl w:val="0"/>
        <w:rPr>
          <w:rFonts w:ascii="Arial" w:hAnsi="Arial" w:cs="Arial"/>
          <w:sz w:val="24"/>
        </w:rPr>
      </w:pPr>
      <w:r w:rsidRPr="00F034D8">
        <w:rPr>
          <w:rFonts w:ascii="Arial" w:hAnsi="Arial" w:cs="Arial"/>
          <w:b/>
          <w:sz w:val="24"/>
        </w:rPr>
        <w:t>IV.</w:t>
      </w:r>
      <w:r w:rsidR="0050578B" w:rsidRPr="00F034D8">
        <w:rPr>
          <w:rFonts w:ascii="Arial" w:hAnsi="Arial" w:cs="Arial"/>
          <w:b/>
          <w:sz w:val="24"/>
        </w:rPr>
        <w:t>-</w:t>
      </w:r>
      <w:r w:rsidR="0050578B" w:rsidRPr="00F034D8">
        <w:rPr>
          <w:rFonts w:ascii="Arial" w:hAnsi="Arial" w:cs="Arial"/>
          <w:sz w:val="24"/>
        </w:rPr>
        <w:t>…</w:t>
      </w:r>
    </w:p>
    <w:p w:rsidR="007932A4" w:rsidRPr="00F034D8" w:rsidRDefault="007932A4" w:rsidP="00377C95">
      <w:pPr>
        <w:pStyle w:val="Textosinformato"/>
        <w:jc w:val="both"/>
        <w:outlineLvl w:val="0"/>
        <w:rPr>
          <w:rFonts w:ascii="Arial" w:hAnsi="Arial" w:cs="Arial"/>
          <w:sz w:val="24"/>
        </w:rPr>
      </w:pPr>
    </w:p>
    <w:p w:rsidR="00377C95" w:rsidRDefault="00377C95" w:rsidP="00377C95">
      <w:pPr>
        <w:pStyle w:val="Textosinformato"/>
        <w:jc w:val="both"/>
        <w:outlineLvl w:val="0"/>
        <w:rPr>
          <w:rFonts w:ascii="Arial" w:hAnsi="Arial" w:cs="Arial"/>
          <w:sz w:val="24"/>
        </w:rPr>
      </w:pPr>
      <w:r w:rsidRPr="00F034D8">
        <w:rPr>
          <w:rFonts w:ascii="Arial" w:hAnsi="Arial" w:cs="Arial"/>
          <w:sz w:val="24"/>
        </w:rPr>
        <w:t>…</w:t>
      </w:r>
    </w:p>
    <w:p w:rsidR="004E60FF" w:rsidRPr="00F034D8" w:rsidRDefault="004E60FF" w:rsidP="00377C95">
      <w:pPr>
        <w:pStyle w:val="Textosinformato"/>
        <w:jc w:val="both"/>
        <w:outlineLvl w:val="0"/>
        <w:rPr>
          <w:rFonts w:ascii="Arial" w:hAnsi="Arial" w:cs="Arial"/>
          <w:sz w:val="24"/>
        </w:rPr>
      </w:pPr>
    </w:p>
    <w:p w:rsidR="00C70922" w:rsidRPr="007932A4" w:rsidRDefault="00C70922" w:rsidP="00C70922">
      <w:pPr>
        <w:pStyle w:val="Textosinformato"/>
        <w:jc w:val="both"/>
        <w:outlineLvl w:val="0"/>
        <w:rPr>
          <w:rFonts w:ascii="Arial" w:hAnsi="Arial" w:cs="Arial"/>
          <w:b/>
          <w:sz w:val="22"/>
        </w:rPr>
      </w:pPr>
      <w:r w:rsidRPr="007932A4">
        <w:rPr>
          <w:rFonts w:ascii="Arial" w:hAnsi="Arial" w:cs="Arial"/>
          <w:b/>
          <w:sz w:val="22"/>
        </w:rPr>
        <w:t xml:space="preserve">Personas obligadas a dar el aviso del nacimiento </w:t>
      </w:r>
    </w:p>
    <w:p w:rsidR="00C70922" w:rsidRPr="007932A4" w:rsidRDefault="00C70922" w:rsidP="00C70922">
      <w:pPr>
        <w:jc w:val="center"/>
        <w:rPr>
          <w:rFonts w:ascii="Arial" w:hAnsi="Arial" w:cs="Arial"/>
          <w:b/>
          <w:sz w:val="20"/>
          <w:szCs w:val="22"/>
        </w:rPr>
      </w:pPr>
    </w:p>
    <w:p w:rsidR="00C70922" w:rsidRPr="007932A4" w:rsidRDefault="00C70922" w:rsidP="00C70922">
      <w:pPr>
        <w:pStyle w:val="Textosinformato"/>
        <w:jc w:val="both"/>
        <w:outlineLvl w:val="0"/>
        <w:rPr>
          <w:rFonts w:ascii="Arial" w:hAnsi="Arial" w:cs="Arial"/>
          <w:sz w:val="22"/>
          <w:szCs w:val="22"/>
        </w:rPr>
      </w:pPr>
      <w:r w:rsidRPr="007932A4">
        <w:rPr>
          <w:rFonts w:ascii="Arial" w:hAnsi="Arial" w:cs="Arial"/>
          <w:b/>
          <w:sz w:val="22"/>
          <w:szCs w:val="22"/>
        </w:rPr>
        <w:t>Artículo 26.-</w:t>
      </w:r>
      <w:r w:rsidRPr="007932A4">
        <w:rPr>
          <w:rFonts w:ascii="Arial" w:hAnsi="Arial" w:cs="Arial"/>
          <w:sz w:val="22"/>
          <w:szCs w:val="22"/>
        </w:rPr>
        <w:t>…</w:t>
      </w:r>
    </w:p>
    <w:p w:rsidR="00C70922" w:rsidRPr="007932A4" w:rsidRDefault="00C70922" w:rsidP="00C70922">
      <w:pPr>
        <w:pStyle w:val="Textosinformato"/>
        <w:jc w:val="both"/>
        <w:outlineLvl w:val="0"/>
        <w:rPr>
          <w:rFonts w:ascii="Arial" w:hAnsi="Arial" w:cs="Arial"/>
          <w:sz w:val="22"/>
          <w:szCs w:val="22"/>
        </w:rPr>
      </w:pPr>
    </w:p>
    <w:p w:rsidR="00C70922" w:rsidRPr="007932A4" w:rsidRDefault="00C70922" w:rsidP="00C70922">
      <w:pPr>
        <w:pStyle w:val="Textosinformato"/>
        <w:jc w:val="both"/>
        <w:outlineLvl w:val="0"/>
        <w:rPr>
          <w:rFonts w:ascii="Arial" w:hAnsi="Arial" w:cs="Arial"/>
          <w:sz w:val="22"/>
          <w:szCs w:val="22"/>
        </w:rPr>
      </w:pPr>
    </w:p>
    <w:p w:rsidR="00C70922" w:rsidRPr="007932A4" w:rsidRDefault="00C70922" w:rsidP="00C70922">
      <w:pPr>
        <w:pStyle w:val="Textosinformato"/>
        <w:jc w:val="both"/>
        <w:outlineLvl w:val="0"/>
        <w:rPr>
          <w:rFonts w:ascii="Arial" w:hAnsi="Arial" w:cs="Arial"/>
          <w:sz w:val="22"/>
          <w:szCs w:val="22"/>
        </w:rPr>
      </w:pPr>
      <w:r w:rsidRPr="007932A4">
        <w:rPr>
          <w:rFonts w:ascii="Arial" w:hAnsi="Arial" w:cs="Arial"/>
          <w:b/>
          <w:sz w:val="22"/>
          <w:szCs w:val="22"/>
        </w:rPr>
        <w:t>I.-</w:t>
      </w:r>
      <w:r w:rsidRPr="007932A4">
        <w:rPr>
          <w:rFonts w:ascii="Arial" w:hAnsi="Arial" w:cs="Arial"/>
          <w:sz w:val="22"/>
          <w:szCs w:val="22"/>
        </w:rPr>
        <w:t xml:space="preserve"> Cualquiera de los progenitores;</w:t>
      </w:r>
    </w:p>
    <w:p w:rsidR="00C70922" w:rsidRPr="007932A4" w:rsidRDefault="00C70922" w:rsidP="00C70922">
      <w:pPr>
        <w:pStyle w:val="Textosinformato"/>
        <w:jc w:val="both"/>
        <w:outlineLvl w:val="0"/>
        <w:rPr>
          <w:rFonts w:ascii="Arial" w:hAnsi="Arial" w:cs="Arial"/>
          <w:sz w:val="22"/>
          <w:szCs w:val="22"/>
        </w:rPr>
      </w:pPr>
    </w:p>
    <w:p w:rsidR="00377C95" w:rsidRPr="007932A4" w:rsidRDefault="00C70922" w:rsidP="00C70922">
      <w:pPr>
        <w:spacing w:before="100" w:beforeAutospacing="1" w:after="100" w:afterAutospacing="1"/>
        <w:jc w:val="both"/>
        <w:rPr>
          <w:rFonts w:ascii="Arial" w:hAnsi="Arial" w:cs="Arial"/>
          <w:b/>
          <w:sz w:val="22"/>
          <w:szCs w:val="22"/>
        </w:rPr>
      </w:pPr>
      <w:r w:rsidRPr="007932A4">
        <w:rPr>
          <w:rFonts w:ascii="Arial" w:hAnsi="Arial" w:cs="Arial"/>
          <w:b/>
          <w:sz w:val="22"/>
          <w:szCs w:val="22"/>
        </w:rPr>
        <w:t>II y III. …</w:t>
      </w:r>
    </w:p>
    <w:p w:rsidR="00C70922" w:rsidRPr="007932A4" w:rsidRDefault="00C70922" w:rsidP="00C70922">
      <w:pPr>
        <w:pStyle w:val="Textosinformato"/>
        <w:jc w:val="both"/>
        <w:outlineLvl w:val="0"/>
        <w:rPr>
          <w:rFonts w:ascii="Arial" w:hAnsi="Arial" w:cs="Arial"/>
          <w:b/>
          <w:sz w:val="22"/>
        </w:rPr>
      </w:pPr>
      <w:r w:rsidRPr="007932A4">
        <w:rPr>
          <w:rFonts w:ascii="Arial" w:hAnsi="Arial" w:cs="Arial"/>
          <w:b/>
          <w:sz w:val="22"/>
        </w:rPr>
        <w:t xml:space="preserve">Anotación en las actas de nacimiento de los contrayentes </w:t>
      </w:r>
    </w:p>
    <w:p w:rsidR="00C70922" w:rsidRPr="007932A4" w:rsidRDefault="00C70922" w:rsidP="00C70922">
      <w:pPr>
        <w:pStyle w:val="Textosinformato"/>
        <w:jc w:val="both"/>
        <w:outlineLvl w:val="0"/>
        <w:rPr>
          <w:rFonts w:ascii="Arial" w:hAnsi="Arial" w:cs="Arial"/>
          <w:b/>
          <w:sz w:val="22"/>
        </w:rPr>
      </w:pPr>
    </w:p>
    <w:p w:rsidR="00C70922" w:rsidRPr="007932A4" w:rsidRDefault="00C70922" w:rsidP="00C70922">
      <w:pPr>
        <w:pStyle w:val="Textosinformato"/>
        <w:jc w:val="both"/>
        <w:outlineLvl w:val="0"/>
        <w:rPr>
          <w:rFonts w:ascii="Arial" w:hAnsi="Arial" w:cs="Arial"/>
          <w:sz w:val="22"/>
        </w:rPr>
      </w:pPr>
      <w:r w:rsidRPr="007932A4">
        <w:rPr>
          <w:rFonts w:ascii="Arial" w:hAnsi="Arial" w:cs="Arial"/>
          <w:b/>
          <w:sz w:val="22"/>
        </w:rPr>
        <w:t>Artículo 64.-</w:t>
      </w:r>
      <w:r w:rsidRPr="007932A4">
        <w:rPr>
          <w:rFonts w:ascii="Arial" w:hAnsi="Arial" w:cs="Arial"/>
          <w:sz w:val="22"/>
        </w:rPr>
        <w:t>…</w:t>
      </w:r>
    </w:p>
    <w:p w:rsidR="00C70922" w:rsidRPr="007932A4" w:rsidRDefault="00C70922" w:rsidP="00C70922">
      <w:pPr>
        <w:pStyle w:val="Textosinformato"/>
        <w:jc w:val="both"/>
        <w:outlineLvl w:val="0"/>
        <w:rPr>
          <w:rFonts w:ascii="Arial" w:hAnsi="Arial" w:cs="Arial"/>
          <w:sz w:val="22"/>
        </w:rPr>
      </w:pPr>
    </w:p>
    <w:p w:rsidR="00C70922" w:rsidRPr="007932A4" w:rsidRDefault="00C70922" w:rsidP="00C70922">
      <w:pPr>
        <w:pStyle w:val="Textosinformato"/>
        <w:jc w:val="both"/>
        <w:outlineLvl w:val="0"/>
        <w:rPr>
          <w:rFonts w:ascii="Arial" w:hAnsi="Arial" w:cs="Arial"/>
          <w:sz w:val="22"/>
        </w:rPr>
      </w:pPr>
      <w:r w:rsidRPr="007932A4">
        <w:rPr>
          <w:rFonts w:ascii="Arial" w:hAnsi="Arial" w:cs="Arial"/>
          <w:b/>
          <w:sz w:val="22"/>
        </w:rPr>
        <w:t>I.-</w:t>
      </w:r>
      <w:r w:rsidRPr="007932A4">
        <w:rPr>
          <w:rFonts w:ascii="Arial" w:hAnsi="Arial" w:cs="Arial"/>
          <w:sz w:val="22"/>
        </w:rPr>
        <w:t xml:space="preserve"> El nombre de la persona </w:t>
      </w:r>
      <w:r w:rsidR="00C20DC9">
        <w:rPr>
          <w:rFonts w:ascii="Arial" w:hAnsi="Arial" w:cs="Arial"/>
          <w:sz w:val="22"/>
        </w:rPr>
        <w:t xml:space="preserve">con la que el registrado o la registrada </w:t>
      </w:r>
      <w:r w:rsidRPr="007932A4">
        <w:rPr>
          <w:rFonts w:ascii="Arial" w:hAnsi="Arial" w:cs="Arial"/>
          <w:sz w:val="22"/>
        </w:rPr>
        <w:t>contrajo matrimonio;</w:t>
      </w:r>
    </w:p>
    <w:p w:rsidR="00C70922" w:rsidRPr="007932A4" w:rsidRDefault="00C70922" w:rsidP="00C70922">
      <w:pPr>
        <w:pStyle w:val="Textosinformato"/>
        <w:jc w:val="both"/>
        <w:outlineLvl w:val="0"/>
        <w:rPr>
          <w:rFonts w:ascii="Arial" w:hAnsi="Arial" w:cs="Arial"/>
          <w:sz w:val="22"/>
        </w:rPr>
      </w:pPr>
    </w:p>
    <w:p w:rsidR="00C70922" w:rsidRPr="007932A4" w:rsidRDefault="00C70922" w:rsidP="00C70922">
      <w:pPr>
        <w:pStyle w:val="Textosinformato"/>
        <w:jc w:val="both"/>
        <w:outlineLvl w:val="0"/>
        <w:rPr>
          <w:rFonts w:ascii="Arial" w:hAnsi="Arial" w:cs="Arial"/>
          <w:sz w:val="22"/>
        </w:rPr>
      </w:pPr>
      <w:r w:rsidRPr="007932A4">
        <w:rPr>
          <w:rFonts w:ascii="Arial" w:hAnsi="Arial" w:cs="Arial"/>
          <w:b/>
          <w:sz w:val="22"/>
        </w:rPr>
        <w:t>II. a la IV.</w:t>
      </w:r>
      <w:r w:rsidR="0050578B" w:rsidRPr="007932A4">
        <w:rPr>
          <w:rFonts w:ascii="Arial" w:hAnsi="Arial" w:cs="Arial"/>
          <w:b/>
          <w:sz w:val="22"/>
        </w:rPr>
        <w:t>-</w:t>
      </w:r>
      <w:r w:rsidR="0050578B" w:rsidRPr="007932A4">
        <w:rPr>
          <w:rFonts w:ascii="Arial" w:hAnsi="Arial" w:cs="Arial"/>
          <w:sz w:val="22"/>
        </w:rPr>
        <w:t>…</w:t>
      </w:r>
    </w:p>
    <w:p w:rsidR="00F034D8" w:rsidRDefault="00F034D8" w:rsidP="00C70922">
      <w:pPr>
        <w:pStyle w:val="Textosinformato"/>
        <w:jc w:val="both"/>
        <w:outlineLvl w:val="0"/>
        <w:rPr>
          <w:rFonts w:ascii="Arial" w:hAnsi="Arial" w:cs="Arial"/>
          <w:sz w:val="22"/>
        </w:rPr>
      </w:pPr>
    </w:p>
    <w:p w:rsidR="00720571" w:rsidRPr="007932A4" w:rsidRDefault="00F9285C" w:rsidP="00720571">
      <w:pPr>
        <w:spacing w:before="100" w:beforeAutospacing="1" w:after="100" w:afterAutospacing="1"/>
        <w:jc w:val="center"/>
        <w:rPr>
          <w:rFonts w:ascii="Arial" w:eastAsiaTheme="minorHAnsi" w:hAnsi="Arial" w:cs="Arial"/>
          <w:b/>
          <w:sz w:val="22"/>
          <w:lang w:val="es-MX" w:eastAsia="en-US"/>
        </w:rPr>
      </w:pPr>
      <w:r>
        <w:rPr>
          <w:rFonts w:ascii="Arial" w:eastAsiaTheme="minorHAnsi" w:hAnsi="Arial" w:cs="Arial"/>
          <w:b/>
          <w:sz w:val="22"/>
          <w:lang w:val="es-MX" w:eastAsia="en-US"/>
        </w:rPr>
        <w:t>T</w:t>
      </w:r>
      <w:r w:rsidR="00720571" w:rsidRPr="007932A4">
        <w:rPr>
          <w:rFonts w:ascii="Arial" w:eastAsiaTheme="minorHAnsi" w:hAnsi="Arial" w:cs="Arial"/>
          <w:b/>
          <w:sz w:val="22"/>
          <w:lang w:val="es-MX" w:eastAsia="en-US"/>
        </w:rPr>
        <w:t>ransitorios</w:t>
      </w:r>
    </w:p>
    <w:p w:rsidR="00F9285C" w:rsidRDefault="00720571" w:rsidP="00F9285C">
      <w:pPr>
        <w:spacing w:line="276" w:lineRule="auto"/>
        <w:rPr>
          <w:rFonts w:ascii="Arial" w:eastAsiaTheme="minorHAnsi" w:hAnsi="Arial" w:cs="Arial"/>
          <w:b/>
          <w:sz w:val="22"/>
          <w:lang w:val="es-MX" w:eastAsia="en-US"/>
        </w:rPr>
      </w:pPr>
      <w:r w:rsidRPr="007932A4">
        <w:rPr>
          <w:rFonts w:ascii="Arial" w:eastAsiaTheme="minorHAnsi" w:hAnsi="Arial" w:cs="Arial"/>
          <w:b/>
          <w:sz w:val="22"/>
          <w:lang w:val="es-MX" w:eastAsia="en-US"/>
        </w:rPr>
        <w:t>Entrada en vigor</w:t>
      </w:r>
      <w:r w:rsidR="00F9285C">
        <w:rPr>
          <w:rFonts w:ascii="Arial" w:eastAsiaTheme="minorHAnsi" w:hAnsi="Arial" w:cs="Arial"/>
          <w:b/>
          <w:sz w:val="22"/>
          <w:lang w:val="es-MX" w:eastAsia="en-US"/>
        </w:rPr>
        <w:t>.</w:t>
      </w:r>
    </w:p>
    <w:p w:rsidR="00720571" w:rsidRDefault="00F9285C" w:rsidP="00F9285C">
      <w:pPr>
        <w:spacing w:line="276" w:lineRule="auto"/>
        <w:rPr>
          <w:rFonts w:ascii="Arial" w:eastAsiaTheme="minorHAnsi" w:hAnsi="Arial" w:cs="Arial"/>
          <w:sz w:val="22"/>
          <w:lang w:val="es-MX" w:eastAsia="en-US"/>
        </w:rPr>
      </w:pPr>
      <w:r>
        <w:rPr>
          <w:rFonts w:ascii="Arial" w:eastAsiaTheme="minorHAnsi" w:hAnsi="Arial" w:cs="Arial"/>
          <w:b/>
          <w:sz w:val="22"/>
          <w:lang w:val="es-MX" w:eastAsia="en-US"/>
        </w:rPr>
        <w:t xml:space="preserve">Artículo </w:t>
      </w:r>
      <w:r w:rsidR="00720571" w:rsidRPr="007932A4">
        <w:rPr>
          <w:rFonts w:ascii="Arial" w:eastAsiaTheme="minorHAnsi" w:hAnsi="Arial" w:cs="Arial"/>
          <w:b/>
          <w:sz w:val="22"/>
          <w:lang w:val="es-MX" w:eastAsia="en-US"/>
        </w:rPr>
        <w:t>Primero.</w:t>
      </w:r>
      <w:r w:rsidR="00720571" w:rsidRPr="007932A4">
        <w:rPr>
          <w:rFonts w:ascii="Arial" w:eastAsiaTheme="minorHAnsi" w:hAnsi="Arial" w:cs="Arial"/>
          <w:sz w:val="22"/>
          <w:lang w:val="es-MX" w:eastAsia="en-US"/>
        </w:rPr>
        <w:t xml:space="preserve"> El presente decreto entrará en vigor el día siguiente al de su publicación en el Diario Oficial del Gobierno del Estado de Yucatán.</w:t>
      </w:r>
    </w:p>
    <w:p w:rsidR="00F9285C" w:rsidRPr="007932A4" w:rsidRDefault="00F9285C" w:rsidP="00F9285C">
      <w:pPr>
        <w:spacing w:line="276" w:lineRule="auto"/>
        <w:rPr>
          <w:rFonts w:ascii="Arial" w:eastAsiaTheme="minorHAnsi" w:hAnsi="Arial" w:cs="Arial"/>
          <w:sz w:val="22"/>
          <w:lang w:val="es-MX" w:eastAsia="en-US"/>
        </w:rPr>
      </w:pPr>
    </w:p>
    <w:p w:rsidR="00720571" w:rsidRPr="007932A4" w:rsidRDefault="00720571" w:rsidP="00F9285C">
      <w:pPr>
        <w:spacing w:before="100" w:beforeAutospacing="1" w:after="100" w:afterAutospacing="1" w:line="276" w:lineRule="auto"/>
        <w:contextualSpacing/>
        <w:jc w:val="both"/>
        <w:rPr>
          <w:rFonts w:ascii="Arial" w:eastAsiaTheme="minorHAnsi" w:hAnsi="Arial" w:cs="Arial"/>
          <w:b/>
          <w:sz w:val="22"/>
          <w:lang w:val="es-MX" w:eastAsia="en-US"/>
        </w:rPr>
      </w:pPr>
      <w:r w:rsidRPr="007932A4">
        <w:rPr>
          <w:rFonts w:ascii="Arial" w:eastAsiaTheme="minorHAnsi" w:hAnsi="Arial" w:cs="Arial"/>
          <w:b/>
          <w:sz w:val="22"/>
          <w:lang w:val="es-MX" w:eastAsia="en-US"/>
        </w:rPr>
        <w:t>Derogación tácita</w:t>
      </w:r>
    </w:p>
    <w:p w:rsidR="00720571" w:rsidRPr="007932A4" w:rsidRDefault="00F9285C" w:rsidP="00783EC4">
      <w:pPr>
        <w:spacing w:before="100" w:beforeAutospacing="1" w:after="100" w:afterAutospacing="1" w:line="276" w:lineRule="auto"/>
        <w:contextualSpacing/>
        <w:jc w:val="both"/>
        <w:rPr>
          <w:rFonts w:ascii="Arial" w:eastAsiaTheme="minorHAnsi" w:hAnsi="Arial" w:cs="Arial"/>
          <w:b/>
          <w:sz w:val="22"/>
          <w:lang w:val="es-MX" w:eastAsia="en-US"/>
        </w:rPr>
      </w:pPr>
      <w:r>
        <w:rPr>
          <w:rFonts w:ascii="Arial" w:eastAsiaTheme="minorHAnsi" w:hAnsi="Arial" w:cs="Arial"/>
          <w:b/>
          <w:sz w:val="22"/>
          <w:lang w:val="es-MX" w:eastAsia="en-US"/>
        </w:rPr>
        <w:t xml:space="preserve">Artículo </w:t>
      </w:r>
      <w:r w:rsidR="00C70922" w:rsidRPr="007932A4">
        <w:rPr>
          <w:rFonts w:ascii="Arial" w:eastAsiaTheme="minorHAnsi" w:hAnsi="Arial" w:cs="Arial"/>
          <w:b/>
          <w:sz w:val="22"/>
          <w:lang w:val="es-MX" w:eastAsia="en-US"/>
        </w:rPr>
        <w:t>Segundo</w:t>
      </w:r>
      <w:r w:rsidR="00720571" w:rsidRPr="007932A4">
        <w:rPr>
          <w:rFonts w:ascii="Arial" w:eastAsiaTheme="minorHAnsi" w:hAnsi="Arial" w:cs="Arial"/>
          <w:b/>
          <w:sz w:val="22"/>
          <w:lang w:val="es-MX" w:eastAsia="en-US"/>
        </w:rPr>
        <w:t>.</w:t>
      </w:r>
      <w:r w:rsidR="00720571" w:rsidRPr="007932A4">
        <w:rPr>
          <w:rFonts w:ascii="Arial" w:eastAsiaTheme="minorHAnsi" w:hAnsi="Arial" w:cs="Arial"/>
          <w:sz w:val="22"/>
          <w:lang w:val="es-MX" w:eastAsia="en-US"/>
        </w:rPr>
        <w:t xml:space="preserve"> Se derogan las disposiciones de igual o menor jerarquía en lo que se opongan a lo establecido en este decreto.</w:t>
      </w:r>
    </w:p>
    <w:p w:rsidR="00720571" w:rsidRPr="007932A4" w:rsidRDefault="00720571" w:rsidP="00783EC4">
      <w:pPr>
        <w:spacing w:before="100" w:beforeAutospacing="1" w:after="100" w:afterAutospacing="1" w:line="276" w:lineRule="auto"/>
        <w:contextualSpacing/>
        <w:jc w:val="both"/>
        <w:rPr>
          <w:rFonts w:ascii="Arial" w:eastAsiaTheme="minorHAnsi" w:hAnsi="Arial" w:cs="Arial"/>
          <w:b/>
          <w:sz w:val="22"/>
          <w:lang w:val="es-MX" w:eastAsia="en-US"/>
        </w:rPr>
      </w:pPr>
    </w:p>
    <w:p w:rsidR="00D8714C" w:rsidRPr="007932A4" w:rsidRDefault="00D8714C" w:rsidP="00D8714C">
      <w:pPr>
        <w:ind w:left="-284"/>
        <w:jc w:val="both"/>
        <w:rPr>
          <w:rFonts w:ascii="Arial" w:eastAsia="Arial" w:hAnsi="Arial" w:cs="Arial"/>
          <w:b/>
          <w:sz w:val="22"/>
        </w:rPr>
      </w:pPr>
      <w:r w:rsidRPr="007932A4">
        <w:rPr>
          <w:rFonts w:ascii="Arial" w:eastAsia="Arial" w:hAnsi="Arial" w:cs="Arial"/>
          <w:b/>
          <w:sz w:val="22"/>
        </w:rPr>
        <w:t xml:space="preserve">DADO EN LA SALA DE USOS MÚLTIPLES “MAESTRA CONSUELO ZAVALA CASTILLO” DEL RECINTO DEL PODER LEGISLATIVO, EN LA CIUDAD DE MÉRIDA, YUCATÁN, A LOS </w:t>
      </w:r>
      <w:r w:rsidR="004E60FF">
        <w:rPr>
          <w:rFonts w:ascii="Arial" w:eastAsia="Arial" w:hAnsi="Arial" w:cs="Arial"/>
          <w:b/>
          <w:sz w:val="22"/>
        </w:rPr>
        <w:t xml:space="preserve">VEINTICINCO </w:t>
      </w:r>
      <w:r w:rsidRPr="007932A4">
        <w:rPr>
          <w:rFonts w:ascii="Arial" w:eastAsia="Arial" w:hAnsi="Arial" w:cs="Arial"/>
          <w:b/>
          <w:sz w:val="22"/>
        </w:rPr>
        <w:t xml:space="preserve">DÍAS DEL MES DE </w:t>
      </w:r>
      <w:r w:rsidR="00C70922" w:rsidRPr="007932A4">
        <w:rPr>
          <w:rFonts w:ascii="Arial" w:eastAsia="Arial" w:hAnsi="Arial" w:cs="Arial"/>
          <w:b/>
          <w:sz w:val="22"/>
        </w:rPr>
        <w:t>FEBRERO</w:t>
      </w:r>
      <w:r w:rsidRPr="007932A4">
        <w:rPr>
          <w:rFonts w:ascii="Arial" w:eastAsia="Arial" w:hAnsi="Arial" w:cs="Arial"/>
          <w:b/>
          <w:sz w:val="22"/>
        </w:rPr>
        <w:t xml:space="preserve"> DEL AÑO DOS MIL </w:t>
      </w:r>
      <w:r w:rsidR="00C70922" w:rsidRPr="007932A4">
        <w:rPr>
          <w:rFonts w:ascii="Arial" w:eastAsia="Arial" w:hAnsi="Arial" w:cs="Arial"/>
          <w:b/>
          <w:sz w:val="22"/>
        </w:rPr>
        <w:t>VEINTIDÓS</w:t>
      </w:r>
    </w:p>
    <w:p w:rsidR="00C07AB3" w:rsidRDefault="00C07AB3" w:rsidP="00D8714C">
      <w:pPr>
        <w:pStyle w:val="Textoindependiente"/>
        <w:ind w:firstLine="425"/>
        <w:jc w:val="center"/>
        <w:rPr>
          <w:rFonts w:ascii="Arial" w:hAnsi="Arial" w:cs="Arial"/>
          <w:b/>
          <w:caps/>
          <w:sz w:val="22"/>
        </w:rPr>
      </w:pPr>
    </w:p>
    <w:p w:rsidR="00D8714C" w:rsidRPr="007932A4" w:rsidRDefault="00D8714C" w:rsidP="00D8714C">
      <w:pPr>
        <w:pStyle w:val="Textoindependiente"/>
        <w:ind w:firstLine="425"/>
        <w:jc w:val="center"/>
        <w:rPr>
          <w:rFonts w:ascii="Arial" w:hAnsi="Arial" w:cs="Arial"/>
          <w:b/>
          <w:caps/>
          <w:sz w:val="22"/>
        </w:rPr>
      </w:pPr>
      <w:r w:rsidRPr="007932A4">
        <w:rPr>
          <w:rFonts w:ascii="Arial" w:hAnsi="Arial" w:cs="Arial"/>
          <w:b/>
          <w:caps/>
          <w:sz w:val="22"/>
        </w:rPr>
        <w:t>COMISIóN PERMANENTE DE JUSTICIA Y SEGURIDAD PÚBLICA.</w:t>
      </w:r>
    </w:p>
    <w:tbl>
      <w:tblPr>
        <w:tblStyle w:val="Tablaconcuadrcula"/>
        <w:tblW w:w="0" w:type="auto"/>
        <w:tblInd w:w="-5" w:type="dxa"/>
        <w:tblLook w:val="04A0" w:firstRow="1" w:lastRow="0" w:firstColumn="1" w:lastColumn="0" w:noHBand="0" w:noVBand="1"/>
      </w:tblPr>
      <w:tblGrid>
        <w:gridCol w:w="2169"/>
        <w:gridCol w:w="2169"/>
        <w:gridCol w:w="2169"/>
        <w:gridCol w:w="2169"/>
      </w:tblGrid>
      <w:tr w:rsidR="00D8714C" w:rsidRPr="00C70922" w:rsidTr="001F3831">
        <w:trPr>
          <w:trHeight w:val="467"/>
          <w:tblHeader/>
        </w:trPr>
        <w:tc>
          <w:tcPr>
            <w:tcW w:w="2169" w:type="dxa"/>
            <w:shd w:val="clear" w:color="auto" w:fill="A6A6A6" w:themeFill="background1" w:themeFillShade="A6"/>
          </w:tcPr>
          <w:p w:rsidR="00D8714C" w:rsidRPr="00C70922" w:rsidRDefault="00D8714C" w:rsidP="00FF290E">
            <w:pPr>
              <w:jc w:val="center"/>
              <w:rPr>
                <w:rFonts w:ascii="Arial" w:hAnsi="Arial" w:cs="Arial"/>
                <w:b/>
              </w:rPr>
            </w:pPr>
            <w:r w:rsidRPr="00C70922">
              <w:rPr>
                <w:rFonts w:ascii="Arial" w:hAnsi="Arial" w:cs="Arial"/>
                <w:b/>
              </w:rPr>
              <w:t>CARGO</w:t>
            </w:r>
          </w:p>
        </w:tc>
        <w:tc>
          <w:tcPr>
            <w:tcW w:w="2169" w:type="dxa"/>
            <w:shd w:val="clear" w:color="auto" w:fill="A6A6A6" w:themeFill="background1" w:themeFillShade="A6"/>
          </w:tcPr>
          <w:p w:rsidR="00D8714C" w:rsidRPr="00C70922" w:rsidRDefault="00D8714C" w:rsidP="00FF290E">
            <w:pPr>
              <w:jc w:val="center"/>
              <w:rPr>
                <w:rFonts w:ascii="Arial" w:hAnsi="Arial" w:cs="Arial"/>
                <w:b/>
              </w:rPr>
            </w:pPr>
            <w:r w:rsidRPr="00C70922">
              <w:rPr>
                <w:rFonts w:ascii="Arial" w:hAnsi="Arial" w:cs="Arial"/>
                <w:b/>
              </w:rPr>
              <w:t>NOMBRE</w:t>
            </w:r>
          </w:p>
        </w:tc>
        <w:tc>
          <w:tcPr>
            <w:tcW w:w="2169" w:type="dxa"/>
            <w:shd w:val="clear" w:color="auto" w:fill="A6A6A6" w:themeFill="background1" w:themeFillShade="A6"/>
          </w:tcPr>
          <w:p w:rsidR="00D8714C" w:rsidRPr="00C70922" w:rsidRDefault="00D8714C" w:rsidP="00FF290E">
            <w:pPr>
              <w:jc w:val="center"/>
              <w:rPr>
                <w:rFonts w:ascii="Arial" w:hAnsi="Arial" w:cs="Arial"/>
                <w:b/>
              </w:rPr>
            </w:pPr>
            <w:r w:rsidRPr="00C70922">
              <w:rPr>
                <w:rFonts w:ascii="Arial" w:hAnsi="Arial" w:cs="Arial"/>
                <w:b/>
              </w:rPr>
              <w:t>VOTO A FAVOR</w:t>
            </w:r>
          </w:p>
        </w:tc>
        <w:tc>
          <w:tcPr>
            <w:tcW w:w="2169" w:type="dxa"/>
            <w:shd w:val="clear" w:color="auto" w:fill="A6A6A6" w:themeFill="background1" w:themeFillShade="A6"/>
          </w:tcPr>
          <w:p w:rsidR="00D8714C" w:rsidRPr="00C70922" w:rsidRDefault="00D8714C" w:rsidP="00FF290E">
            <w:pPr>
              <w:jc w:val="center"/>
              <w:rPr>
                <w:rFonts w:ascii="Arial" w:hAnsi="Arial" w:cs="Arial"/>
                <w:b/>
              </w:rPr>
            </w:pPr>
            <w:r w:rsidRPr="00C70922">
              <w:rPr>
                <w:rFonts w:ascii="Arial" w:hAnsi="Arial" w:cs="Arial"/>
                <w:b/>
              </w:rPr>
              <w:t>VOTO EN CONTRA</w:t>
            </w:r>
          </w:p>
        </w:tc>
      </w:tr>
      <w:tr w:rsidR="00D8714C" w:rsidRPr="00C70922" w:rsidTr="007932A4">
        <w:trPr>
          <w:trHeight w:val="714"/>
        </w:trPr>
        <w:tc>
          <w:tcPr>
            <w:tcW w:w="2169" w:type="dxa"/>
          </w:tcPr>
          <w:p w:rsidR="00D8714C" w:rsidRPr="00C70922" w:rsidRDefault="00D8714C" w:rsidP="00FF290E">
            <w:pPr>
              <w:jc w:val="center"/>
              <w:rPr>
                <w:rFonts w:ascii="Arial" w:hAnsi="Arial" w:cs="Arial"/>
                <w:b/>
                <w:sz w:val="22"/>
              </w:rPr>
            </w:pPr>
          </w:p>
          <w:p w:rsidR="00D8714C" w:rsidRPr="00C70922" w:rsidRDefault="00D8714C" w:rsidP="00FF290E">
            <w:pPr>
              <w:jc w:val="center"/>
              <w:rPr>
                <w:rFonts w:ascii="Arial" w:hAnsi="Arial" w:cs="Arial"/>
                <w:b/>
                <w:sz w:val="22"/>
              </w:rPr>
            </w:pPr>
            <w:r w:rsidRPr="00C70922">
              <w:rPr>
                <w:rFonts w:ascii="Arial" w:hAnsi="Arial" w:cs="Arial"/>
                <w:b/>
                <w:sz w:val="22"/>
              </w:rPr>
              <w:t>PRESIDENTE</w:t>
            </w:r>
          </w:p>
        </w:tc>
        <w:tc>
          <w:tcPr>
            <w:tcW w:w="2169" w:type="dxa"/>
          </w:tcPr>
          <w:p w:rsidR="001F3831" w:rsidRDefault="001F3831" w:rsidP="00FF290E">
            <w:pPr>
              <w:jc w:val="center"/>
              <w:rPr>
                <w:rFonts w:ascii="Arial" w:hAnsi="Arial" w:cs="Arial"/>
                <w:b/>
                <w:sz w:val="22"/>
              </w:rPr>
            </w:pPr>
          </w:p>
          <w:p w:rsidR="00C07AB3" w:rsidRPr="00C70922" w:rsidRDefault="00D8714C" w:rsidP="00F9285C">
            <w:pPr>
              <w:jc w:val="center"/>
              <w:rPr>
                <w:rFonts w:ascii="Arial" w:hAnsi="Arial" w:cs="Arial"/>
                <w:b/>
                <w:sz w:val="22"/>
              </w:rPr>
            </w:pPr>
            <w:r w:rsidRPr="00C70922">
              <w:rPr>
                <w:rFonts w:ascii="Arial" w:hAnsi="Arial" w:cs="Arial"/>
                <w:b/>
                <w:sz w:val="22"/>
              </w:rPr>
              <w:t>DIP. GASPAR ARMANDO QUINTAL PARRA</w:t>
            </w:r>
          </w:p>
        </w:tc>
        <w:tc>
          <w:tcPr>
            <w:tcW w:w="2169" w:type="dxa"/>
          </w:tcPr>
          <w:p w:rsidR="00D8714C" w:rsidRPr="00C70922" w:rsidRDefault="00D8714C" w:rsidP="00FF290E"/>
        </w:tc>
        <w:tc>
          <w:tcPr>
            <w:tcW w:w="2169" w:type="dxa"/>
          </w:tcPr>
          <w:p w:rsidR="00D8714C" w:rsidRPr="00C70922" w:rsidRDefault="00D8714C" w:rsidP="00FF290E"/>
        </w:tc>
      </w:tr>
      <w:tr w:rsidR="00D8714C" w:rsidRPr="00C70922" w:rsidTr="007932A4">
        <w:trPr>
          <w:trHeight w:val="714"/>
        </w:trPr>
        <w:tc>
          <w:tcPr>
            <w:tcW w:w="2169" w:type="dxa"/>
          </w:tcPr>
          <w:p w:rsidR="00D8714C" w:rsidRPr="00C70922" w:rsidRDefault="00D8714C" w:rsidP="00FF290E">
            <w:pPr>
              <w:jc w:val="center"/>
              <w:rPr>
                <w:rFonts w:ascii="Arial" w:hAnsi="Arial" w:cs="Arial"/>
                <w:b/>
                <w:sz w:val="22"/>
              </w:rPr>
            </w:pPr>
          </w:p>
          <w:p w:rsidR="00D8714C" w:rsidRPr="00C70922" w:rsidRDefault="00D8714C" w:rsidP="00FF290E">
            <w:pPr>
              <w:jc w:val="center"/>
              <w:rPr>
                <w:rFonts w:ascii="Arial" w:hAnsi="Arial" w:cs="Arial"/>
                <w:b/>
                <w:sz w:val="22"/>
              </w:rPr>
            </w:pPr>
            <w:r w:rsidRPr="00C70922">
              <w:rPr>
                <w:rFonts w:ascii="Arial" w:hAnsi="Arial" w:cs="Arial"/>
                <w:b/>
                <w:sz w:val="22"/>
              </w:rPr>
              <w:t>VICEPRESIDENTE</w:t>
            </w:r>
          </w:p>
        </w:tc>
        <w:tc>
          <w:tcPr>
            <w:tcW w:w="2169" w:type="dxa"/>
          </w:tcPr>
          <w:p w:rsidR="00C70922" w:rsidRPr="00C70922" w:rsidRDefault="00C70922" w:rsidP="00FF290E">
            <w:pPr>
              <w:jc w:val="center"/>
              <w:rPr>
                <w:rFonts w:ascii="Arial" w:hAnsi="Arial" w:cs="Arial"/>
                <w:b/>
                <w:sz w:val="22"/>
              </w:rPr>
            </w:pPr>
          </w:p>
          <w:p w:rsidR="00C07AB3" w:rsidRPr="00C07AB3" w:rsidRDefault="00D8714C" w:rsidP="00C07AB3">
            <w:pPr>
              <w:jc w:val="center"/>
              <w:rPr>
                <w:rFonts w:ascii="Arial" w:hAnsi="Arial" w:cs="Arial"/>
                <w:b/>
                <w:sz w:val="22"/>
              </w:rPr>
            </w:pPr>
            <w:r w:rsidRPr="00C70922">
              <w:rPr>
                <w:rFonts w:ascii="Arial" w:hAnsi="Arial" w:cs="Arial"/>
                <w:b/>
                <w:sz w:val="22"/>
              </w:rPr>
              <w:t>DIP. LUIS RENÉ FERNANDEZ VIDAL</w:t>
            </w:r>
          </w:p>
        </w:tc>
        <w:tc>
          <w:tcPr>
            <w:tcW w:w="2169" w:type="dxa"/>
          </w:tcPr>
          <w:p w:rsidR="00D8714C" w:rsidRPr="00C70922" w:rsidRDefault="00D8714C" w:rsidP="00FF290E"/>
        </w:tc>
        <w:tc>
          <w:tcPr>
            <w:tcW w:w="2169" w:type="dxa"/>
          </w:tcPr>
          <w:p w:rsidR="00D8714C" w:rsidRPr="00C70922" w:rsidRDefault="00D8714C" w:rsidP="00FF290E"/>
        </w:tc>
      </w:tr>
      <w:tr w:rsidR="00D8714C" w:rsidRPr="00C70922" w:rsidTr="007932A4">
        <w:trPr>
          <w:trHeight w:val="714"/>
        </w:trPr>
        <w:tc>
          <w:tcPr>
            <w:tcW w:w="2169" w:type="dxa"/>
          </w:tcPr>
          <w:p w:rsidR="00D8714C" w:rsidRPr="00C70922" w:rsidRDefault="00D8714C" w:rsidP="00FF290E">
            <w:pPr>
              <w:jc w:val="center"/>
              <w:rPr>
                <w:rFonts w:ascii="Arial" w:hAnsi="Arial" w:cs="Arial"/>
                <w:b/>
                <w:sz w:val="22"/>
              </w:rPr>
            </w:pPr>
          </w:p>
          <w:p w:rsidR="00D8714C" w:rsidRPr="00C70922" w:rsidRDefault="00D8714C" w:rsidP="00FF290E">
            <w:pPr>
              <w:jc w:val="center"/>
              <w:rPr>
                <w:rFonts w:ascii="Arial" w:hAnsi="Arial" w:cs="Arial"/>
                <w:b/>
                <w:sz w:val="22"/>
              </w:rPr>
            </w:pPr>
            <w:r w:rsidRPr="00C70922">
              <w:rPr>
                <w:rFonts w:ascii="Arial" w:hAnsi="Arial" w:cs="Arial"/>
                <w:b/>
                <w:sz w:val="22"/>
              </w:rPr>
              <w:t>SECRETARIO</w:t>
            </w:r>
          </w:p>
        </w:tc>
        <w:tc>
          <w:tcPr>
            <w:tcW w:w="2169" w:type="dxa"/>
          </w:tcPr>
          <w:p w:rsidR="00C70922" w:rsidRPr="00C70922" w:rsidRDefault="00C70922" w:rsidP="00FF290E">
            <w:pPr>
              <w:jc w:val="center"/>
              <w:rPr>
                <w:rFonts w:ascii="Arial" w:hAnsi="Arial" w:cs="Arial"/>
                <w:b/>
                <w:sz w:val="22"/>
              </w:rPr>
            </w:pPr>
          </w:p>
          <w:p w:rsidR="00C07AB3" w:rsidRPr="00C70922" w:rsidRDefault="00D8714C" w:rsidP="00C07AB3">
            <w:pPr>
              <w:jc w:val="center"/>
              <w:rPr>
                <w:rFonts w:ascii="Arial" w:hAnsi="Arial" w:cs="Arial"/>
                <w:b/>
                <w:sz w:val="22"/>
              </w:rPr>
            </w:pPr>
            <w:r w:rsidRPr="00C70922">
              <w:rPr>
                <w:rFonts w:ascii="Arial" w:hAnsi="Arial" w:cs="Arial"/>
                <w:b/>
                <w:sz w:val="22"/>
              </w:rPr>
              <w:t>DIP. EDUARDO SOBRINO SIERRA</w:t>
            </w:r>
          </w:p>
        </w:tc>
        <w:tc>
          <w:tcPr>
            <w:tcW w:w="2169" w:type="dxa"/>
          </w:tcPr>
          <w:p w:rsidR="00D8714C" w:rsidRPr="00C70922" w:rsidRDefault="00D8714C" w:rsidP="00FF290E"/>
        </w:tc>
        <w:tc>
          <w:tcPr>
            <w:tcW w:w="2169" w:type="dxa"/>
          </w:tcPr>
          <w:p w:rsidR="00D8714C" w:rsidRPr="00C70922" w:rsidRDefault="00D8714C" w:rsidP="00FF290E"/>
        </w:tc>
      </w:tr>
      <w:tr w:rsidR="00D8714C" w:rsidRPr="00C70922" w:rsidTr="007932A4">
        <w:trPr>
          <w:trHeight w:val="714"/>
        </w:trPr>
        <w:tc>
          <w:tcPr>
            <w:tcW w:w="2169" w:type="dxa"/>
          </w:tcPr>
          <w:p w:rsidR="00D8714C" w:rsidRPr="00C70922" w:rsidRDefault="00D8714C" w:rsidP="00FF290E">
            <w:pPr>
              <w:jc w:val="center"/>
              <w:rPr>
                <w:rFonts w:ascii="Arial" w:hAnsi="Arial" w:cs="Arial"/>
                <w:b/>
                <w:sz w:val="22"/>
              </w:rPr>
            </w:pPr>
          </w:p>
          <w:p w:rsidR="00D8714C" w:rsidRPr="00C70922" w:rsidRDefault="00D8714C" w:rsidP="00FF290E">
            <w:pPr>
              <w:jc w:val="center"/>
              <w:rPr>
                <w:rFonts w:ascii="Arial" w:hAnsi="Arial" w:cs="Arial"/>
                <w:b/>
                <w:sz w:val="22"/>
              </w:rPr>
            </w:pPr>
            <w:r w:rsidRPr="00C70922">
              <w:rPr>
                <w:rFonts w:ascii="Arial" w:hAnsi="Arial" w:cs="Arial"/>
                <w:b/>
                <w:sz w:val="22"/>
              </w:rPr>
              <w:t>SECRETARIA</w:t>
            </w:r>
          </w:p>
        </w:tc>
        <w:tc>
          <w:tcPr>
            <w:tcW w:w="2169" w:type="dxa"/>
          </w:tcPr>
          <w:p w:rsidR="00C70922" w:rsidRPr="00C70922" w:rsidRDefault="00C70922" w:rsidP="00FF290E">
            <w:pPr>
              <w:jc w:val="center"/>
              <w:rPr>
                <w:rFonts w:ascii="Arial" w:hAnsi="Arial" w:cs="Arial"/>
                <w:b/>
                <w:sz w:val="22"/>
              </w:rPr>
            </w:pPr>
          </w:p>
          <w:p w:rsidR="00C07AB3" w:rsidRPr="00C70922" w:rsidRDefault="00D8714C" w:rsidP="00C07AB3">
            <w:pPr>
              <w:jc w:val="center"/>
              <w:rPr>
                <w:rFonts w:ascii="Arial" w:hAnsi="Arial" w:cs="Arial"/>
                <w:b/>
                <w:sz w:val="22"/>
              </w:rPr>
            </w:pPr>
            <w:r w:rsidRPr="00C70922">
              <w:rPr>
                <w:rFonts w:ascii="Arial" w:hAnsi="Arial" w:cs="Arial"/>
                <w:b/>
                <w:sz w:val="22"/>
              </w:rPr>
              <w:t>DIP. DAFNE CELINA LÓPEZ OSORIO</w:t>
            </w:r>
          </w:p>
        </w:tc>
        <w:tc>
          <w:tcPr>
            <w:tcW w:w="2169" w:type="dxa"/>
          </w:tcPr>
          <w:p w:rsidR="00D8714C" w:rsidRPr="00C70922" w:rsidRDefault="00D8714C" w:rsidP="00FF290E"/>
        </w:tc>
        <w:tc>
          <w:tcPr>
            <w:tcW w:w="2169" w:type="dxa"/>
          </w:tcPr>
          <w:p w:rsidR="00D8714C" w:rsidRPr="00C70922" w:rsidRDefault="00D8714C" w:rsidP="00FF290E"/>
        </w:tc>
      </w:tr>
      <w:tr w:rsidR="00D8714C" w:rsidRPr="00C70922" w:rsidTr="007932A4">
        <w:trPr>
          <w:trHeight w:val="948"/>
        </w:trPr>
        <w:tc>
          <w:tcPr>
            <w:tcW w:w="2169" w:type="dxa"/>
          </w:tcPr>
          <w:p w:rsidR="00D8714C" w:rsidRPr="00C70922" w:rsidRDefault="00D8714C" w:rsidP="00FF290E">
            <w:pPr>
              <w:jc w:val="center"/>
              <w:rPr>
                <w:rFonts w:ascii="Arial" w:hAnsi="Arial" w:cs="Arial"/>
                <w:b/>
                <w:sz w:val="22"/>
              </w:rPr>
            </w:pPr>
          </w:p>
          <w:p w:rsidR="00D8714C" w:rsidRPr="00C70922" w:rsidRDefault="00D8714C" w:rsidP="00FF290E">
            <w:pPr>
              <w:jc w:val="center"/>
              <w:rPr>
                <w:rFonts w:ascii="Arial" w:hAnsi="Arial" w:cs="Arial"/>
                <w:b/>
                <w:sz w:val="22"/>
              </w:rPr>
            </w:pPr>
            <w:r w:rsidRPr="00C70922">
              <w:rPr>
                <w:rFonts w:ascii="Arial" w:hAnsi="Arial" w:cs="Arial"/>
                <w:b/>
                <w:sz w:val="22"/>
              </w:rPr>
              <w:t>VOCAL</w:t>
            </w:r>
          </w:p>
        </w:tc>
        <w:tc>
          <w:tcPr>
            <w:tcW w:w="2169" w:type="dxa"/>
          </w:tcPr>
          <w:p w:rsidR="00C70922" w:rsidRPr="00C70922" w:rsidRDefault="00C70922" w:rsidP="00FF290E">
            <w:pPr>
              <w:jc w:val="center"/>
              <w:rPr>
                <w:rFonts w:ascii="Arial" w:hAnsi="Arial" w:cs="Arial"/>
                <w:b/>
                <w:sz w:val="22"/>
              </w:rPr>
            </w:pPr>
          </w:p>
          <w:p w:rsidR="00C07AB3" w:rsidRPr="00C70922" w:rsidRDefault="00D8714C" w:rsidP="00C07AB3">
            <w:pPr>
              <w:jc w:val="center"/>
              <w:rPr>
                <w:rFonts w:ascii="Arial" w:hAnsi="Arial" w:cs="Arial"/>
                <w:b/>
                <w:sz w:val="22"/>
              </w:rPr>
            </w:pPr>
            <w:r w:rsidRPr="00C70922">
              <w:rPr>
                <w:rFonts w:ascii="Arial" w:hAnsi="Arial" w:cs="Arial"/>
                <w:b/>
                <w:sz w:val="22"/>
              </w:rPr>
              <w:t>DIP. JESÚS EFRÉN PÉREZ BALLOTE</w:t>
            </w:r>
          </w:p>
        </w:tc>
        <w:tc>
          <w:tcPr>
            <w:tcW w:w="2169" w:type="dxa"/>
          </w:tcPr>
          <w:p w:rsidR="00D8714C" w:rsidRPr="00C70922" w:rsidRDefault="00D8714C" w:rsidP="00FF290E"/>
        </w:tc>
        <w:tc>
          <w:tcPr>
            <w:tcW w:w="2169" w:type="dxa"/>
          </w:tcPr>
          <w:p w:rsidR="00D8714C" w:rsidRPr="00C70922" w:rsidRDefault="00D8714C" w:rsidP="00FF290E"/>
        </w:tc>
      </w:tr>
      <w:tr w:rsidR="00D8714C" w:rsidRPr="00C70922" w:rsidTr="007932A4">
        <w:trPr>
          <w:trHeight w:val="714"/>
        </w:trPr>
        <w:tc>
          <w:tcPr>
            <w:tcW w:w="2169" w:type="dxa"/>
          </w:tcPr>
          <w:p w:rsidR="00D8714C" w:rsidRPr="00C70922" w:rsidRDefault="00D8714C" w:rsidP="00FF290E">
            <w:pPr>
              <w:jc w:val="center"/>
              <w:rPr>
                <w:rFonts w:ascii="Arial" w:hAnsi="Arial" w:cs="Arial"/>
                <w:b/>
                <w:sz w:val="22"/>
              </w:rPr>
            </w:pPr>
          </w:p>
          <w:p w:rsidR="00D8714C" w:rsidRPr="00C70922" w:rsidRDefault="00D8714C" w:rsidP="00FF290E">
            <w:pPr>
              <w:jc w:val="center"/>
              <w:rPr>
                <w:rFonts w:ascii="Arial" w:hAnsi="Arial" w:cs="Arial"/>
                <w:b/>
                <w:sz w:val="22"/>
              </w:rPr>
            </w:pPr>
            <w:r w:rsidRPr="00C70922">
              <w:rPr>
                <w:rFonts w:ascii="Arial" w:hAnsi="Arial" w:cs="Arial"/>
                <w:b/>
                <w:sz w:val="22"/>
              </w:rPr>
              <w:t>VOCAL</w:t>
            </w:r>
          </w:p>
        </w:tc>
        <w:tc>
          <w:tcPr>
            <w:tcW w:w="2169" w:type="dxa"/>
          </w:tcPr>
          <w:p w:rsidR="00C70922" w:rsidRPr="00C70922" w:rsidRDefault="00C70922" w:rsidP="00FF290E">
            <w:pPr>
              <w:jc w:val="center"/>
              <w:rPr>
                <w:rFonts w:ascii="Arial" w:hAnsi="Arial" w:cs="Arial"/>
                <w:b/>
                <w:sz w:val="22"/>
              </w:rPr>
            </w:pPr>
          </w:p>
          <w:p w:rsidR="00C07AB3" w:rsidRPr="00C70922" w:rsidRDefault="00D8714C" w:rsidP="00C07AB3">
            <w:pPr>
              <w:jc w:val="center"/>
              <w:rPr>
                <w:rFonts w:ascii="Arial" w:hAnsi="Arial" w:cs="Arial"/>
                <w:b/>
                <w:sz w:val="22"/>
              </w:rPr>
            </w:pPr>
            <w:r w:rsidRPr="00C70922">
              <w:rPr>
                <w:rFonts w:ascii="Arial" w:hAnsi="Arial" w:cs="Arial"/>
                <w:b/>
                <w:sz w:val="22"/>
              </w:rPr>
              <w:t>DIP. RAFAEL ALEJANDRO ECHAZARRETA TORRES</w:t>
            </w:r>
          </w:p>
        </w:tc>
        <w:tc>
          <w:tcPr>
            <w:tcW w:w="2169" w:type="dxa"/>
          </w:tcPr>
          <w:p w:rsidR="00D8714C" w:rsidRPr="00C70922" w:rsidRDefault="00D8714C" w:rsidP="00FF290E"/>
        </w:tc>
        <w:tc>
          <w:tcPr>
            <w:tcW w:w="2169" w:type="dxa"/>
          </w:tcPr>
          <w:p w:rsidR="00D8714C" w:rsidRPr="00C70922" w:rsidRDefault="00D8714C" w:rsidP="00FF290E"/>
        </w:tc>
      </w:tr>
      <w:tr w:rsidR="00D8714C" w:rsidRPr="00C70922" w:rsidTr="007932A4">
        <w:trPr>
          <w:trHeight w:val="714"/>
        </w:trPr>
        <w:tc>
          <w:tcPr>
            <w:tcW w:w="2169" w:type="dxa"/>
          </w:tcPr>
          <w:p w:rsidR="00D8714C" w:rsidRPr="00C70922" w:rsidRDefault="00D8714C" w:rsidP="00FF290E">
            <w:pPr>
              <w:jc w:val="center"/>
              <w:rPr>
                <w:rFonts w:ascii="Arial" w:hAnsi="Arial" w:cs="Arial"/>
                <w:b/>
                <w:sz w:val="22"/>
              </w:rPr>
            </w:pPr>
          </w:p>
          <w:p w:rsidR="00D8714C" w:rsidRPr="00C70922" w:rsidRDefault="00D8714C" w:rsidP="00FF290E">
            <w:pPr>
              <w:jc w:val="center"/>
              <w:rPr>
                <w:rFonts w:ascii="Arial" w:hAnsi="Arial" w:cs="Arial"/>
                <w:b/>
                <w:sz w:val="22"/>
              </w:rPr>
            </w:pPr>
            <w:r w:rsidRPr="00C70922">
              <w:rPr>
                <w:rFonts w:ascii="Arial" w:hAnsi="Arial" w:cs="Arial"/>
                <w:b/>
                <w:sz w:val="22"/>
              </w:rPr>
              <w:t>VOCAL</w:t>
            </w:r>
          </w:p>
        </w:tc>
        <w:tc>
          <w:tcPr>
            <w:tcW w:w="2169" w:type="dxa"/>
          </w:tcPr>
          <w:p w:rsidR="00C70922" w:rsidRPr="00C70922" w:rsidRDefault="00C70922" w:rsidP="00FF290E">
            <w:pPr>
              <w:jc w:val="center"/>
              <w:rPr>
                <w:rFonts w:ascii="Arial" w:hAnsi="Arial" w:cs="Arial"/>
                <w:b/>
                <w:sz w:val="22"/>
              </w:rPr>
            </w:pPr>
          </w:p>
          <w:p w:rsidR="00C07AB3" w:rsidRPr="00C07AB3" w:rsidRDefault="00D8714C" w:rsidP="00C07AB3">
            <w:pPr>
              <w:jc w:val="center"/>
              <w:rPr>
                <w:rFonts w:ascii="Arial" w:hAnsi="Arial" w:cs="Arial"/>
                <w:b/>
                <w:sz w:val="22"/>
              </w:rPr>
            </w:pPr>
            <w:r w:rsidRPr="00C70922">
              <w:rPr>
                <w:rFonts w:ascii="Arial" w:hAnsi="Arial" w:cs="Arial"/>
                <w:b/>
                <w:sz w:val="22"/>
              </w:rPr>
              <w:t>DIP. JAZMÍN YANELI VILLANUEVA MOO</w:t>
            </w:r>
          </w:p>
        </w:tc>
        <w:tc>
          <w:tcPr>
            <w:tcW w:w="2169" w:type="dxa"/>
          </w:tcPr>
          <w:p w:rsidR="00D8714C" w:rsidRPr="00C70922" w:rsidRDefault="00D8714C" w:rsidP="00FF290E"/>
        </w:tc>
        <w:tc>
          <w:tcPr>
            <w:tcW w:w="2169" w:type="dxa"/>
          </w:tcPr>
          <w:p w:rsidR="00D8714C" w:rsidRPr="00C70922" w:rsidRDefault="00D8714C" w:rsidP="00FF290E"/>
        </w:tc>
      </w:tr>
      <w:tr w:rsidR="00D8714C" w:rsidRPr="00C70922" w:rsidTr="007932A4">
        <w:trPr>
          <w:trHeight w:val="714"/>
        </w:trPr>
        <w:tc>
          <w:tcPr>
            <w:tcW w:w="2169" w:type="dxa"/>
            <w:tcBorders>
              <w:bottom w:val="single" w:sz="4" w:space="0" w:color="auto"/>
            </w:tcBorders>
          </w:tcPr>
          <w:p w:rsidR="00D8714C" w:rsidRPr="00C70922" w:rsidRDefault="00D8714C" w:rsidP="00FF290E">
            <w:pPr>
              <w:jc w:val="center"/>
              <w:rPr>
                <w:rFonts w:ascii="Arial" w:hAnsi="Arial" w:cs="Arial"/>
                <w:b/>
                <w:sz w:val="22"/>
              </w:rPr>
            </w:pPr>
          </w:p>
          <w:p w:rsidR="00D8714C" w:rsidRPr="00C70922" w:rsidRDefault="00D8714C" w:rsidP="00FF290E">
            <w:pPr>
              <w:jc w:val="center"/>
              <w:rPr>
                <w:rFonts w:ascii="Arial" w:hAnsi="Arial" w:cs="Arial"/>
                <w:b/>
                <w:sz w:val="22"/>
              </w:rPr>
            </w:pPr>
            <w:r w:rsidRPr="00C70922">
              <w:rPr>
                <w:rFonts w:ascii="Arial" w:hAnsi="Arial" w:cs="Arial"/>
                <w:b/>
                <w:sz w:val="22"/>
              </w:rPr>
              <w:t>VOCAL</w:t>
            </w:r>
          </w:p>
        </w:tc>
        <w:tc>
          <w:tcPr>
            <w:tcW w:w="2169" w:type="dxa"/>
            <w:tcBorders>
              <w:bottom w:val="single" w:sz="4" w:space="0" w:color="auto"/>
            </w:tcBorders>
          </w:tcPr>
          <w:p w:rsidR="00C70922" w:rsidRPr="00C70922" w:rsidRDefault="00C70922" w:rsidP="00FF290E">
            <w:pPr>
              <w:jc w:val="center"/>
              <w:rPr>
                <w:rFonts w:ascii="Arial" w:hAnsi="Arial" w:cs="Arial"/>
                <w:b/>
                <w:sz w:val="22"/>
              </w:rPr>
            </w:pPr>
          </w:p>
          <w:p w:rsidR="00C07AB3" w:rsidRPr="00C70922" w:rsidRDefault="00D8714C" w:rsidP="00C07AB3">
            <w:pPr>
              <w:jc w:val="center"/>
              <w:rPr>
                <w:rFonts w:ascii="Arial" w:hAnsi="Arial" w:cs="Arial"/>
                <w:b/>
                <w:sz w:val="22"/>
              </w:rPr>
            </w:pPr>
            <w:r w:rsidRPr="00C70922">
              <w:rPr>
                <w:rFonts w:ascii="Arial" w:hAnsi="Arial" w:cs="Arial"/>
                <w:b/>
                <w:sz w:val="22"/>
              </w:rPr>
              <w:t>DIP. CARMEN GUADALUPE GONZÁLEZ MARTÍN</w:t>
            </w:r>
          </w:p>
        </w:tc>
        <w:tc>
          <w:tcPr>
            <w:tcW w:w="2169" w:type="dxa"/>
            <w:tcBorders>
              <w:bottom w:val="single" w:sz="4" w:space="0" w:color="auto"/>
            </w:tcBorders>
          </w:tcPr>
          <w:p w:rsidR="00D8714C" w:rsidRPr="00C70922" w:rsidRDefault="00D8714C" w:rsidP="00FF290E"/>
        </w:tc>
        <w:tc>
          <w:tcPr>
            <w:tcW w:w="2169" w:type="dxa"/>
            <w:tcBorders>
              <w:bottom w:val="single" w:sz="4" w:space="0" w:color="auto"/>
            </w:tcBorders>
          </w:tcPr>
          <w:p w:rsidR="00D8714C" w:rsidRPr="00C70922" w:rsidRDefault="00D8714C" w:rsidP="00FF290E"/>
        </w:tc>
      </w:tr>
      <w:tr w:rsidR="00D8714C" w:rsidRPr="00C70922" w:rsidTr="007932A4">
        <w:trPr>
          <w:trHeight w:val="714"/>
        </w:trPr>
        <w:tc>
          <w:tcPr>
            <w:tcW w:w="2169" w:type="dxa"/>
            <w:tcBorders>
              <w:bottom w:val="single" w:sz="4" w:space="0" w:color="auto"/>
            </w:tcBorders>
          </w:tcPr>
          <w:p w:rsidR="00D8714C" w:rsidRPr="00C70922" w:rsidRDefault="00D8714C" w:rsidP="00FF290E">
            <w:pPr>
              <w:jc w:val="center"/>
              <w:rPr>
                <w:rFonts w:ascii="Arial" w:hAnsi="Arial" w:cs="Arial"/>
                <w:b/>
                <w:sz w:val="22"/>
              </w:rPr>
            </w:pPr>
          </w:p>
          <w:p w:rsidR="00D8714C" w:rsidRPr="00C70922" w:rsidRDefault="00D8714C" w:rsidP="00FF290E">
            <w:pPr>
              <w:jc w:val="center"/>
              <w:rPr>
                <w:rFonts w:ascii="Arial" w:hAnsi="Arial" w:cs="Arial"/>
                <w:b/>
                <w:sz w:val="22"/>
              </w:rPr>
            </w:pPr>
            <w:r w:rsidRPr="00C70922">
              <w:rPr>
                <w:rFonts w:ascii="Arial" w:hAnsi="Arial" w:cs="Arial"/>
                <w:b/>
                <w:sz w:val="22"/>
              </w:rPr>
              <w:t>VOCAL</w:t>
            </w:r>
          </w:p>
        </w:tc>
        <w:tc>
          <w:tcPr>
            <w:tcW w:w="2169" w:type="dxa"/>
            <w:tcBorders>
              <w:bottom w:val="single" w:sz="4" w:space="0" w:color="auto"/>
            </w:tcBorders>
          </w:tcPr>
          <w:p w:rsidR="00C70922" w:rsidRPr="00C70922" w:rsidRDefault="00C70922" w:rsidP="00FF290E">
            <w:pPr>
              <w:jc w:val="center"/>
              <w:rPr>
                <w:rFonts w:ascii="Arial" w:hAnsi="Arial" w:cs="Arial"/>
                <w:b/>
                <w:sz w:val="22"/>
              </w:rPr>
            </w:pPr>
          </w:p>
          <w:p w:rsidR="00D8714C" w:rsidRDefault="00D8714C" w:rsidP="00FF290E">
            <w:pPr>
              <w:jc w:val="center"/>
              <w:rPr>
                <w:rFonts w:ascii="Arial" w:hAnsi="Arial" w:cs="Arial"/>
                <w:b/>
                <w:sz w:val="22"/>
              </w:rPr>
            </w:pPr>
            <w:r w:rsidRPr="00C70922">
              <w:rPr>
                <w:rFonts w:ascii="Arial" w:hAnsi="Arial" w:cs="Arial"/>
                <w:b/>
                <w:sz w:val="22"/>
              </w:rPr>
              <w:t>DIP.</w:t>
            </w:r>
            <w:r w:rsidRPr="00C70922">
              <w:rPr>
                <w:b/>
                <w:sz w:val="22"/>
              </w:rPr>
              <w:t xml:space="preserve"> </w:t>
            </w:r>
            <w:r w:rsidRPr="00C70922">
              <w:rPr>
                <w:rFonts w:ascii="Arial" w:hAnsi="Arial" w:cs="Arial"/>
                <w:b/>
                <w:sz w:val="22"/>
              </w:rPr>
              <w:t>VÍCTOR HUGO LOZANO POVEDA</w:t>
            </w:r>
          </w:p>
          <w:p w:rsidR="00C07AB3" w:rsidRPr="00C70922" w:rsidRDefault="00C07AB3" w:rsidP="00FF290E">
            <w:pPr>
              <w:jc w:val="center"/>
              <w:rPr>
                <w:rFonts w:ascii="Arial" w:hAnsi="Arial" w:cs="Arial"/>
                <w:b/>
                <w:sz w:val="22"/>
              </w:rPr>
            </w:pPr>
          </w:p>
        </w:tc>
        <w:tc>
          <w:tcPr>
            <w:tcW w:w="2169" w:type="dxa"/>
            <w:tcBorders>
              <w:bottom w:val="single" w:sz="4" w:space="0" w:color="auto"/>
            </w:tcBorders>
          </w:tcPr>
          <w:p w:rsidR="00D8714C" w:rsidRPr="00C70922" w:rsidRDefault="00D8714C" w:rsidP="00FF290E"/>
        </w:tc>
        <w:tc>
          <w:tcPr>
            <w:tcW w:w="2169" w:type="dxa"/>
            <w:tcBorders>
              <w:bottom w:val="single" w:sz="4" w:space="0" w:color="auto"/>
            </w:tcBorders>
          </w:tcPr>
          <w:p w:rsidR="00D8714C" w:rsidRPr="00C70922" w:rsidRDefault="00D8714C" w:rsidP="00FF290E"/>
        </w:tc>
      </w:tr>
      <w:tr w:rsidR="00D8714C" w:rsidTr="007932A4">
        <w:trPr>
          <w:trHeight w:val="347"/>
        </w:trPr>
        <w:tc>
          <w:tcPr>
            <w:tcW w:w="8676" w:type="dxa"/>
            <w:gridSpan w:val="4"/>
            <w:tcBorders>
              <w:top w:val="single" w:sz="4" w:space="0" w:color="auto"/>
              <w:left w:val="nil"/>
              <w:bottom w:val="nil"/>
              <w:right w:val="nil"/>
            </w:tcBorders>
            <w:shd w:val="clear" w:color="auto" w:fill="E7E6E6" w:themeFill="background2"/>
          </w:tcPr>
          <w:p w:rsidR="007932A4" w:rsidRDefault="007932A4" w:rsidP="00D8714C">
            <w:pPr>
              <w:jc w:val="both"/>
              <w:rPr>
                <w:rFonts w:ascii="Arial" w:hAnsi="Arial" w:cs="Arial"/>
                <w:i/>
                <w:sz w:val="16"/>
              </w:rPr>
            </w:pPr>
          </w:p>
          <w:p w:rsidR="00D8714C" w:rsidRPr="00626FD1" w:rsidRDefault="00D8714C" w:rsidP="00D8714C">
            <w:pPr>
              <w:jc w:val="both"/>
              <w:rPr>
                <w:rFonts w:ascii="Arial" w:hAnsi="Arial" w:cs="Arial"/>
                <w:b/>
                <w:i/>
              </w:rPr>
            </w:pPr>
            <w:r w:rsidRPr="00C70922">
              <w:rPr>
                <w:rFonts w:ascii="Arial" w:hAnsi="Arial" w:cs="Arial"/>
                <w:i/>
                <w:sz w:val="16"/>
              </w:rPr>
              <w:t>Esta hoja de firmas pertenece al dictamen con proyecto de decreto por la que se modifica el Código de Fami</w:t>
            </w:r>
            <w:r w:rsidR="00C70922" w:rsidRPr="00C70922">
              <w:rPr>
                <w:rFonts w:ascii="Arial" w:hAnsi="Arial" w:cs="Arial"/>
                <w:i/>
                <w:sz w:val="16"/>
              </w:rPr>
              <w:t>lia para el Estado de Yucatán y la Ley del Registro Civil del Estado de Yucatán en materia de nuevos estados de familia.</w:t>
            </w:r>
            <w:r w:rsidR="00C70922">
              <w:rPr>
                <w:rFonts w:ascii="Arial" w:hAnsi="Arial" w:cs="Arial"/>
                <w:i/>
                <w:sz w:val="16"/>
              </w:rPr>
              <w:t xml:space="preserve"> </w:t>
            </w:r>
          </w:p>
        </w:tc>
      </w:tr>
    </w:tbl>
    <w:p w:rsidR="00DA37BC" w:rsidRDefault="00DA37BC" w:rsidP="00D8714C">
      <w:pPr>
        <w:autoSpaceDE w:val="0"/>
        <w:autoSpaceDN w:val="0"/>
        <w:adjustRightInd w:val="0"/>
        <w:spacing w:line="360" w:lineRule="auto"/>
        <w:jc w:val="both"/>
        <w:rPr>
          <w:rFonts w:ascii="Arial" w:eastAsiaTheme="minorHAnsi" w:hAnsi="Arial" w:cs="Arial"/>
          <w:lang w:val="es-MX" w:eastAsia="en-US"/>
        </w:rPr>
      </w:pPr>
    </w:p>
    <w:sectPr w:rsidR="00DA37BC" w:rsidSect="004B636D">
      <w:headerReference w:type="default" r:id="rId8"/>
      <w:footerReference w:type="default" r:id="rId9"/>
      <w:pgSz w:w="12242" w:h="15842" w:code="1"/>
      <w:pgMar w:top="2977" w:right="1701" w:bottom="1417"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D39" w:rsidRDefault="005E3D39" w:rsidP="004B636D">
      <w:r>
        <w:separator/>
      </w:r>
    </w:p>
  </w:endnote>
  <w:endnote w:type="continuationSeparator" w:id="0">
    <w:p w:rsidR="005E3D39" w:rsidRDefault="005E3D39" w:rsidP="004B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611706"/>
      <w:docPartObj>
        <w:docPartGallery w:val="Page Numbers (Bottom of Page)"/>
        <w:docPartUnique/>
      </w:docPartObj>
    </w:sdtPr>
    <w:sdtEndPr/>
    <w:sdtContent>
      <w:p w:rsidR="005E3D39" w:rsidRDefault="005E3D39">
        <w:pPr>
          <w:pStyle w:val="Piedepgina"/>
          <w:jc w:val="right"/>
        </w:pPr>
        <w:r>
          <w:fldChar w:fldCharType="begin"/>
        </w:r>
        <w:r>
          <w:instrText>PAGE   \* MERGEFORMAT</w:instrText>
        </w:r>
        <w:r>
          <w:fldChar w:fldCharType="separate"/>
        </w:r>
        <w:r w:rsidR="004A2F47">
          <w:rPr>
            <w:noProof/>
          </w:rPr>
          <w:t>21</w:t>
        </w:r>
        <w:r>
          <w:fldChar w:fldCharType="end"/>
        </w:r>
      </w:p>
    </w:sdtContent>
  </w:sdt>
  <w:p w:rsidR="005E3D39" w:rsidRDefault="005E3D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D39" w:rsidRDefault="005E3D39" w:rsidP="004B636D">
      <w:r>
        <w:separator/>
      </w:r>
    </w:p>
  </w:footnote>
  <w:footnote w:type="continuationSeparator" w:id="0">
    <w:p w:rsidR="005E3D39" w:rsidRDefault="005E3D39" w:rsidP="004B636D">
      <w:r>
        <w:continuationSeparator/>
      </w:r>
    </w:p>
  </w:footnote>
  <w:footnote w:id="1">
    <w:p w:rsidR="005E3D39" w:rsidRDefault="005E3D39" w:rsidP="00810B51">
      <w:pPr>
        <w:pStyle w:val="Textonotapie"/>
      </w:pPr>
      <w:r>
        <w:rPr>
          <w:rStyle w:val="Refdenotaalpie"/>
        </w:rPr>
        <w:footnoteRef/>
      </w:r>
      <w:r>
        <w:t xml:space="preserve"> </w:t>
      </w:r>
      <w:r w:rsidRPr="00281A8C">
        <w:rPr>
          <w:i/>
        </w:rPr>
        <w:t>http://www.diputados.gob.mx/LeyesBiblio/ref/cpeum.htm</w:t>
      </w:r>
    </w:p>
  </w:footnote>
  <w:footnote w:id="2">
    <w:p w:rsidR="005E3D39" w:rsidRPr="00DE1216" w:rsidRDefault="005E3D39" w:rsidP="00DE1216">
      <w:pPr>
        <w:autoSpaceDE w:val="0"/>
        <w:autoSpaceDN w:val="0"/>
        <w:adjustRightInd w:val="0"/>
        <w:jc w:val="both"/>
        <w:rPr>
          <w:i/>
          <w:sz w:val="18"/>
          <w:szCs w:val="20"/>
        </w:rPr>
      </w:pPr>
      <w:r>
        <w:rPr>
          <w:rStyle w:val="Refdenotaalpie"/>
        </w:rPr>
        <w:footnoteRef/>
      </w:r>
      <w:r>
        <w:t xml:space="preserve"> </w:t>
      </w:r>
      <w:r w:rsidRPr="00DE1216">
        <w:rPr>
          <w:i/>
          <w:sz w:val="18"/>
          <w:szCs w:val="20"/>
        </w:rPr>
        <w:t>SUPREMACÍA CONSTITUCIONAL. LA REFORMA AL ARTÍCULO 1o. DE LA CONSTITUCIÓN POLÍTICA DE LOS ESTADOS UNIDOS</w:t>
      </w:r>
      <w:r w:rsidRPr="00DE1216">
        <w:rPr>
          <w:rFonts w:ascii="Arial" w:eastAsiaTheme="minorHAnsi" w:hAnsi="Arial" w:cs="Arial"/>
          <w:i/>
          <w:sz w:val="22"/>
          <w:szCs w:val="20"/>
          <w:lang w:val="es-MX" w:eastAsia="en-US"/>
        </w:rPr>
        <w:t xml:space="preserve"> </w:t>
      </w:r>
      <w:r w:rsidRPr="00DE1216">
        <w:rPr>
          <w:i/>
          <w:sz w:val="18"/>
          <w:szCs w:val="20"/>
        </w:rPr>
        <w:t>MEXICANOS, DE 10 DE JUNIO DE 2011, RESPETA ESTE PRINCIPIO.</w:t>
      </w:r>
      <w:r>
        <w:rPr>
          <w:i/>
          <w:sz w:val="18"/>
          <w:szCs w:val="20"/>
        </w:rPr>
        <w:t xml:space="preserve"> Registro digital: 2002065, Instancia: Segunda Sala, Décima Época, Materias(s): Constitucional, Tesis: 2a. LXXV/2012 (10a.), </w:t>
      </w:r>
      <w:r w:rsidRPr="00DE1216">
        <w:rPr>
          <w:i/>
          <w:sz w:val="18"/>
          <w:szCs w:val="20"/>
        </w:rPr>
        <w:t>Fuente: Semanario Judicial de la Federación y su Gaceta. Libro XIII, Octubre de 2012, T</w:t>
      </w:r>
      <w:r>
        <w:rPr>
          <w:i/>
          <w:sz w:val="18"/>
          <w:szCs w:val="20"/>
        </w:rPr>
        <w:t xml:space="preserve">omo 3, página 2038, </w:t>
      </w:r>
      <w:r w:rsidRPr="00DE1216">
        <w:rPr>
          <w:i/>
          <w:sz w:val="18"/>
          <w:szCs w:val="20"/>
        </w:rPr>
        <w:t>Tipo: Aislada</w:t>
      </w:r>
    </w:p>
  </w:footnote>
  <w:footnote w:id="3">
    <w:p w:rsidR="005E3D39" w:rsidRDefault="005E3D39" w:rsidP="00DE1216">
      <w:pPr>
        <w:pStyle w:val="Textonotapie"/>
      </w:pPr>
      <w:r>
        <w:rPr>
          <w:rStyle w:val="Refdenotaalpie"/>
        </w:rPr>
        <w:footnoteRef/>
      </w:r>
      <w:r>
        <w:t xml:space="preserve"> </w:t>
      </w:r>
      <w:r w:rsidRPr="0063127D">
        <w:rPr>
          <w:i/>
          <w:sz w:val="18"/>
        </w:rPr>
        <w:t>https://www.ohchr.org/documents/publications/coretreatiessp.pdf</w:t>
      </w:r>
    </w:p>
  </w:footnote>
  <w:footnote w:id="4">
    <w:p w:rsidR="005E3D39" w:rsidRDefault="005E3D39">
      <w:pPr>
        <w:pStyle w:val="Textonotapie"/>
      </w:pPr>
      <w:r>
        <w:rPr>
          <w:rStyle w:val="Refdenotaalpie"/>
        </w:rPr>
        <w:footnoteRef/>
      </w:r>
      <w:r>
        <w:t xml:space="preserve"> </w:t>
      </w:r>
      <w:proofErr w:type="spellStart"/>
      <w:r w:rsidRPr="00B36C01">
        <w:rPr>
          <w:i/>
          <w:sz w:val="18"/>
        </w:rPr>
        <w:t>Ibid</w:t>
      </w:r>
      <w:proofErr w:type="spellEnd"/>
      <w:r w:rsidRPr="00B36C01">
        <w:rPr>
          <w:i/>
          <w:sz w:val="18"/>
        </w:rPr>
        <w:t>.</w:t>
      </w:r>
    </w:p>
  </w:footnote>
  <w:footnote w:id="5">
    <w:p w:rsidR="005E3D39" w:rsidRDefault="005E3D39">
      <w:pPr>
        <w:pStyle w:val="Textonotapie"/>
      </w:pPr>
      <w:r>
        <w:rPr>
          <w:rStyle w:val="Refdenotaalpie"/>
        </w:rPr>
        <w:footnoteRef/>
      </w:r>
      <w:r>
        <w:t xml:space="preserve"> </w:t>
      </w:r>
      <w:r w:rsidRPr="00AB7577">
        <w:rPr>
          <w:i/>
          <w:sz w:val="18"/>
        </w:rPr>
        <w:t>http://informe.cndh.org.mx/menu.aspx?id=283</w:t>
      </w:r>
    </w:p>
  </w:footnote>
  <w:footnote w:id="6">
    <w:p w:rsidR="005E3D39" w:rsidRDefault="005E3D39">
      <w:pPr>
        <w:pStyle w:val="Textonotapie"/>
      </w:pPr>
      <w:r>
        <w:rPr>
          <w:rStyle w:val="Refdenotaalpie"/>
        </w:rPr>
        <w:footnoteRef/>
      </w:r>
      <w:r>
        <w:t xml:space="preserve"> </w:t>
      </w:r>
      <w:r w:rsidRPr="00C838CD">
        <w:rPr>
          <w:i/>
          <w:sz w:val="18"/>
        </w:rPr>
        <w:t>http://www.congresoyucatan.gob.mx/#/legislacion/constitucion-politica</w:t>
      </w:r>
    </w:p>
  </w:footnote>
  <w:footnote w:id="7">
    <w:p w:rsidR="005E3D39" w:rsidRPr="00BF059A" w:rsidRDefault="005E3D39" w:rsidP="00BF059A">
      <w:pPr>
        <w:autoSpaceDE w:val="0"/>
        <w:autoSpaceDN w:val="0"/>
        <w:adjustRightInd w:val="0"/>
        <w:ind w:firstLine="709"/>
        <w:jc w:val="both"/>
        <w:rPr>
          <w:i/>
          <w:sz w:val="18"/>
          <w:szCs w:val="20"/>
        </w:rPr>
      </w:pPr>
      <w:r>
        <w:rPr>
          <w:rStyle w:val="Refdenotaalpie"/>
        </w:rPr>
        <w:footnoteRef/>
      </w:r>
      <w:r>
        <w:t xml:space="preserve"> </w:t>
      </w:r>
      <w:r>
        <w:rPr>
          <w:i/>
          <w:sz w:val="18"/>
          <w:szCs w:val="20"/>
        </w:rPr>
        <w:t xml:space="preserve">Registro digital: 2019325, Instancia: Segunda Sala, Décima Época, </w:t>
      </w:r>
      <w:r w:rsidRPr="00BF059A">
        <w:rPr>
          <w:i/>
          <w:sz w:val="18"/>
          <w:szCs w:val="20"/>
        </w:rPr>
        <w:t>Mat</w:t>
      </w:r>
      <w:r>
        <w:rPr>
          <w:i/>
          <w:sz w:val="18"/>
          <w:szCs w:val="20"/>
        </w:rPr>
        <w:t xml:space="preserve">erias(s): Constitucional, Común, Tesis: 2a./J. 35/2019 (10a.), </w:t>
      </w:r>
      <w:r w:rsidRPr="00BF059A">
        <w:rPr>
          <w:i/>
          <w:sz w:val="18"/>
          <w:szCs w:val="20"/>
        </w:rPr>
        <w:t>Fuente: Gaceta del Semanario Judicial de la Federación. Libro 63, Febr</w:t>
      </w:r>
      <w:r>
        <w:rPr>
          <w:i/>
          <w:sz w:val="18"/>
          <w:szCs w:val="20"/>
        </w:rPr>
        <w:t xml:space="preserve">ero de 2019, Tomo I, página 980, </w:t>
      </w:r>
      <w:r w:rsidRPr="00BF059A">
        <w:rPr>
          <w:i/>
          <w:sz w:val="18"/>
          <w:szCs w:val="20"/>
        </w:rPr>
        <w:t>Tipo: Jurisprudencia</w:t>
      </w:r>
    </w:p>
    <w:p w:rsidR="005E3D39" w:rsidRPr="00BF059A" w:rsidRDefault="005E3D39">
      <w:pPr>
        <w:pStyle w:val="Textonotapie"/>
        <w:rPr>
          <w:i/>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D39" w:rsidRDefault="00382323" w:rsidP="004B636D">
    <w:pPr>
      <w:pStyle w:val="Encabezado"/>
      <w:jc w:val="center"/>
    </w:pPr>
    <w:r>
      <w:rPr>
        <w:noProof/>
        <w:lang w:val="es-MX" w:eastAsia="es-MX"/>
      </w:rPr>
      <mc:AlternateContent>
        <mc:Choice Requires="wps">
          <w:drawing>
            <wp:anchor distT="0" distB="0" distL="114935" distR="114935" simplePos="0" relativeHeight="251658240" behindDoc="1" locked="0" layoutInCell="1" allowOverlap="1" wp14:anchorId="09605E2E" wp14:editId="5109BEEF">
              <wp:simplePos x="0" y="0"/>
              <wp:positionH relativeFrom="column">
                <wp:posOffset>952500</wp:posOffset>
              </wp:positionH>
              <wp:positionV relativeFrom="paragraph">
                <wp:posOffset>-52705</wp:posOffset>
              </wp:positionV>
              <wp:extent cx="5104130" cy="1217930"/>
              <wp:effectExtent l="0" t="635" r="4445" b="63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2323" w:rsidRDefault="00382323" w:rsidP="00382323">
                          <w:pPr>
                            <w:pStyle w:val="Encabezado"/>
                            <w:jc w:val="center"/>
                          </w:pPr>
                          <w:r>
                            <w:t>GOBIERNO DEL ESTADO DE YUCATÁN</w:t>
                          </w:r>
                        </w:p>
                        <w:p w:rsidR="00382323" w:rsidRDefault="00382323" w:rsidP="00382323">
                          <w:pPr>
                            <w:pStyle w:val="Ttulo5"/>
                            <w:numPr>
                              <w:ilvl w:val="4"/>
                              <w:numId w:val="9"/>
                            </w:numPr>
                            <w:suppressAutoHyphens/>
                            <w:autoSpaceDN/>
                            <w:spacing w:after="0"/>
                            <w:ind w:right="0"/>
                            <w:rPr>
                              <w:rFonts w:ascii="Times New Roman" w:hAnsi="Times New Roman"/>
                              <w:bCs/>
                            </w:rPr>
                          </w:pPr>
                          <w:r>
                            <w:rPr>
                              <w:rFonts w:ascii="Times New Roman" w:hAnsi="Times New Roman"/>
                              <w:bCs/>
                            </w:rPr>
                            <w:t>PODER LEGISLATIVO</w:t>
                          </w:r>
                        </w:p>
                        <w:p w:rsidR="00382323" w:rsidRPr="004D131D" w:rsidRDefault="00382323" w:rsidP="00382323">
                          <w:pPr>
                            <w:rPr>
                              <w:lang w:val="x-none"/>
                            </w:rPr>
                          </w:pPr>
                        </w:p>
                        <w:p w:rsidR="00382323" w:rsidRPr="004D131D" w:rsidRDefault="00382323" w:rsidP="0038232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09605E2E" id="_x0000_t202" coordsize="21600,21600" o:spt="202" path="m,l,21600r21600,l21600,xe">
              <v:stroke joinstyle="miter"/>
              <v:path gradientshapeok="t" o:connecttype="rect"/>
            </v:shapetype>
            <v:shape id="Cuadro de texto 1" o:spid="_x0000_s1026" type="#_x0000_t202" style="position:absolute;left:0;text-align:left;margin-left:75pt;margin-top:-4.15pt;width:401.9pt;height:95.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" stroked="f">
              <v:textbox inset="0,0,0,0">
                <w:txbxContent>
                  <w:p w:rsidR="00382323" w:rsidRDefault="00382323" w:rsidP="00382323">
                    <w:pPr>
                      <w:pStyle w:val="Encabezado"/>
                      <w:jc w:val="center"/>
                    </w:pPr>
                    <w:r>
                      <w:t>GOBIERNO DEL ESTADO DE YUCATÁN</w:t>
                    </w:r>
                  </w:p>
                  <w:p w:rsidR="00382323" w:rsidRDefault="00382323" w:rsidP="00382323">
                    <w:pPr>
                      <w:pStyle w:val="Ttulo5"/>
                      <w:numPr>
                        <w:ilvl w:val="4"/>
                        <w:numId w:val="9"/>
                      </w:numPr>
                      <w:suppressAutoHyphens/>
                      <w:autoSpaceDN/>
                      <w:spacing w:after="0"/>
                      <w:ind w:right="0"/>
                      <w:rPr>
                        <w:rFonts w:ascii="Times New Roman" w:hAnsi="Times New Roman"/>
                        <w:bCs/>
                      </w:rPr>
                    </w:pPr>
                    <w:r>
                      <w:rPr>
                        <w:rFonts w:ascii="Times New Roman" w:hAnsi="Times New Roman"/>
                        <w:bCs/>
                      </w:rPr>
                      <w:t>PODER LEGISLATIVO</w:t>
                    </w:r>
                  </w:p>
                  <w:p w:rsidR="00382323" w:rsidRPr="004D131D" w:rsidRDefault="00382323" w:rsidP="00382323">
                    <w:pPr>
                      <w:rPr>
                        <w:lang w:val="x-none"/>
                      </w:rPr>
                    </w:pPr>
                  </w:p>
                  <w:p w:rsidR="00382323" w:rsidRPr="004D131D" w:rsidRDefault="00382323" w:rsidP="00382323"/>
                </w:txbxContent>
              </v:textbox>
            </v:shape>
          </w:pict>
        </mc:Fallback>
      </mc:AlternateContent>
    </w:r>
    <w:r>
      <w:rPr>
        <w:noProof/>
        <w:lang w:val="es-MX" w:eastAsia="es-MX"/>
      </w:rPr>
      <mc:AlternateContent>
        <mc:Choice Requires="wpg">
          <w:drawing>
            <wp:anchor distT="0" distB="0" distL="114300" distR="114300" simplePos="0" relativeHeight="251659264" behindDoc="0" locked="0" layoutInCell="1" allowOverlap="1" wp14:anchorId="1705169B" wp14:editId="3940E365">
              <wp:simplePos x="0" y="0"/>
              <wp:positionH relativeFrom="column">
                <wp:posOffset>-339090</wp:posOffset>
              </wp:positionH>
              <wp:positionV relativeFrom="paragraph">
                <wp:posOffset>-195580</wp:posOffset>
              </wp:positionV>
              <wp:extent cx="1569085" cy="1442720"/>
              <wp:effectExtent l="3810" t="0" r="0" b="127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4"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2323" w:rsidRPr="00102E0C" w:rsidRDefault="00382323" w:rsidP="00382323">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382323" w:rsidRPr="00102E0C" w:rsidRDefault="00382323" w:rsidP="00382323">
                            <w:pPr>
                              <w:jc w:val="center"/>
                              <w:rPr>
                                <w:rFonts w:ascii="Helvetica" w:hAnsi="Helvetica"/>
                                <w:b/>
                                <w:sz w:val="13"/>
                                <w:szCs w:val="13"/>
                              </w:rPr>
                            </w:pPr>
                            <w:r w:rsidRPr="00102E0C">
                              <w:rPr>
                                <w:rFonts w:ascii="Helvetica" w:hAnsi="Helvetica"/>
                                <w:b/>
                                <w:sz w:val="13"/>
                                <w:szCs w:val="13"/>
                              </w:rPr>
                              <w:t>LIBRE Y SOBERANO DE</w:t>
                            </w:r>
                          </w:p>
                          <w:p w:rsidR="00382323" w:rsidRPr="00102E0C" w:rsidRDefault="00382323" w:rsidP="00382323">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5" name="Picture 4"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1705169B" id="Grupo 3" o:spid="_x0000_s1027" style="position:absolute;left:0;text-align:left;margin-left:-26.7pt;margin-top:-15.4pt;width:123.55pt;height:113.6pt;z-index:251659264"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">
              <v:shape id="Cuadro de texto 2" o:spid="_x0000_s1028" type="#_x0000_t202" style="position:absolute;left:516;top:1802;width:2471;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382323" w:rsidRPr="00102E0C" w:rsidRDefault="00382323" w:rsidP="00382323">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382323" w:rsidRPr="00102E0C" w:rsidRDefault="00382323" w:rsidP="00382323">
                      <w:pPr>
                        <w:jc w:val="center"/>
                        <w:rPr>
                          <w:rFonts w:ascii="Helvetica" w:hAnsi="Helvetica"/>
                          <w:b/>
                          <w:sz w:val="13"/>
                          <w:szCs w:val="13"/>
                        </w:rPr>
                      </w:pPr>
                      <w:r w:rsidRPr="00102E0C">
                        <w:rPr>
                          <w:rFonts w:ascii="Helvetica" w:hAnsi="Helvetica"/>
                          <w:b/>
                          <w:sz w:val="13"/>
                          <w:szCs w:val="13"/>
                        </w:rPr>
                        <w:t>LIBRE Y SOBERANO DE</w:t>
                      </w:r>
                    </w:p>
                    <w:p w:rsidR="00382323" w:rsidRPr="00102E0C" w:rsidRDefault="00382323" w:rsidP="00382323">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escudo-nacional-mexicano-logo-vector" style="position:absolute;left:699;top:126;width:2087;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">
                <v:imagedata r:id="rId2" o:title="escudo-nacional-mexicano-logo-vector"/>
              </v:shape>
            </v:group>
          </w:pict>
        </mc:Fallback>
      </mc:AlternateContent>
    </w:r>
  </w:p>
  <w:p w:rsidR="005E3D39" w:rsidRDefault="005E3D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9D677E"/>
    <w:multiLevelType w:val="hybridMultilevel"/>
    <w:tmpl w:val="BFEEC562"/>
    <w:lvl w:ilvl="0" w:tplc="DB06115E">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7A4173"/>
    <w:multiLevelType w:val="hybridMultilevel"/>
    <w:tmpl w:val="67769464"/>
    <w:lvl w:ilvl="0" w:tplc="C1C2CD9E">
      <w:start w:val="1"/>
      <w:numFmt w:val="upperRoman"/>
      <w:lvlText w:val="%1."/>
      <w:lvlJc w:val="right"/>
      <w:pPr>
        <w:ind w:left="720" w:hanging="360"/>
      </w:pPr>
      <w:rPr>
        <w:rFonts w:ascii="Arial" w:hAnsi="Arial" w:cs="Arial"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091187"/>
    <w:multiLevelType w:val="hybridMultilevel"/>
    <w:tmpl w:val="3646ABE2"/>
    <w:lvl w:ilvl="0" w:tplc="DA1E65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643503F"/>
    <w:multiLevelType w:val="hybridMultilevel"/>
    <w:tmpl w:val="7CB23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EDA44F9"/>
    <w:multiLevelType w:val="hybridMultilevel"/>
    <w:tmpl w:val="3CF86556"/>
    <w:lvl w:ilvl="0" w:tplc="17461E12">
      <w:start w:val="1"/>
      <w:numFmt w:val="upperRoman"/>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7F34682"/>
    <w:multiLevelType w:val="hybridMultilevel"/>
    <w:tmpl w:val="37FE5CBE"/>
    <w:lvl w:ilvl="0" w:tplc="F5A082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27E52DC"/>
    <w:multiLevelType w:val="hybridMultilevel"/>
    <w:tmpl w:val="AF886E80"/>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69E5558"/>
    <w:multiLevelType w:val="hybridMultilevel"/>
    <w:tmpl w:val="C50A822A"/>
    <w:lvl w:ilvl="0" w:tplc="1606621A">
      <w:start w:val="3"/>
      <w:numFmt w:val="upperRoman"/>
      <w:lvlText w:val="%1."/>
      <w:lvlJc w:val="right"/>
      <w:pPr>
        <w:ind w:left="720" w:hanging="360"/>
      </w:pPr>
      <w:rPr>
        <w:rFonts w:ascii="Arial" w:hAnsi="Arial" w:cs="Arial"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4"/>
  </w:num>
  <w:num w:numId="5">
    <w:abstractNumId w:val="1"/>
  </w:num>
  <w:num w:numId="6">
    <w:abstractNumId w:val="2"/>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3D"/>
    <w:rsid w:val="000035D6"/>
    <w:rsid w:val="000170C0"/>
    <w:rsid w:val="00026D55"/>
    <w:rsid w:val="00061586"/>
    <w:rsid w:val="0008175B"/>
    <w:rsid w:val="00082FEF"/>
    <w:rsid w:val="000940FC"/>
    <w:rsid w:val="000B42FD"/>
    <w:rsid w:val="000C5839"/>
    <w:rsid w:val="000D5707"/>
    <w:rsid w:val="000D5D16"/>
    <w:rsid w:val="000D7FF3"/>
    <w:rsid w:val="0010488C"/>
    <w:rsid w:val="00112AEA"/>
    <w:rsid w:val="001178F2"/>
    <w:rsid w:val="00194457"/>
    <w:rsid w:val="001A1C29"/>
    <w:rsid w:val="001B7823"/>
    <w:rsid w:val="001C0C3E"/>
    <w:rsid w:val="001C4559"/>
    <w:rsid w:val="001F3831"/>
    <w:rsid w:val="00203D06"/>
    <w:rsid w:val="0021199C"/>
    <w:rsid w:val="0022506B"/>
    <w:rsid w:val="002323E0"/>
    <w:rsid w:val="00233FA5"/>
    <w:rsid w:val="00234A6B"/>
    <w:rsid w:val="002926B9"/>
    <w:rsid w:val="00297953"/>
    <w:rsid w:val="002A254E"/>
    <w:rsid w:val="0031316E"/>
    <w:rsid w:val="00324791"/>
    <w:rsid w:val="00332974"/>
    <w:rsid w:val="00360754"/>
    <w:rsid w:val="00377C95"/>
    <w:rsid w:val="00382323"/>
    <w:rsid w:val="003A1499"/>
    <w:rsid w:val="003A51BF"/>
    <w:rsid w:val="003B61D1"/>
    <w:rsid w:val="003B7CB2"/>
    <w:rsid w:val="003D5E4A"/>
    <w:rsid w:val="003E2B2B"/>
    <w:rsid w:val="003E2BAB"/>
    <w:rsid w:val="00426211"/>
    <w:rsid w:val="004321EC"/>
    <w:rsid w:val="00456FAD"/>
    <w:rsid w:val="004733E2"/>
    <w:rsid w:val="004A2DFA"/>
    <w:rsid w:val="004A2F47"/>
    <w:rsid w:val="004B11D4"/>
    <w:rsid w:val="004B636D"/>
    <w:rsid w:val="004C681D"/>
    <w:rsid w:val="004D6522"/>
    <w:rsid w:val="004E60FF"/>
    <w:rsid w:val="0050578B"/>
    <w:rsid w:val="0050781D"/>
    <w:rsid w:val="005109DC"/>
    <w:rsid w:val="00545E88"/>
    <w:rsid w:val="00550728"/>
    <w:rsid w:val="0055739B"/>
    <w:rsid w:val="005815E2"/>
    <w:rsid w:val="005847AB"/>
    <w:rsid w:val="005911DA"/>
    <w:rsid w:val="005B1FC7"/>
    <w:rsid w:val="005D2284"/>
    <w:rsid w:val="005D33EB"/>
    <w:rsid w:val="005D689B"/>
    <w:rsid w:val="005E3D39"/>
    <w:rsid w:val="005F6155"/>
    <w:rsid w:val="00604FB4"/>
    <w:rsid w:val="00605895"/>
    <w:rsid w:val="00606858"/>
    <w:rsid w:val="00607A88"/>
    <w:rsid w:val="00622907"/>
    <w:rsid w:val="00626107"/>
    <w:rsid w:val="0063127D"/>
    <w:rsid w:val="00654ECF"/>
    <w:rsid w:val="00663E3F"/>
    <w:rsid w:val="006648B1"/>
    <w:rsid w:val="00681160"/>
    <w:rsid w:val="006838F4"/>
    <w:rsid w:val="0069787A"/>
    <w:rsid w:val="006D6F96"/>
    <w:rsid w:val="006F034D"/>
    <w:rsid w:val="006F489B"/>
    <w:rsid w:val="007019BB"/>
    <w:rsid w:val="0070588B"/>
    <w:rsid w:val="007070FE"/>
    <w:rsid w:val="00720571"/>
    <w:rsid w:val="007238D5"/>
    <w:rsid w:val="00731B44"/>
    <w:rsid w:val="00735A78"/>
    <w:rsid w:val="00783EC4"/>
    <w:rsid w:val="007932A4"/>
    <w:rsid w:val="007B337A"/>
    <w:rsid w:val="007C4544"/>
    <w:rsid w:val="007E7C43"/>
    <w:rsid w:val="00801FAF"/>
    <w:rsid w:val="00810B51"/>
    <w:rsid w:val="008408CC"/>
    <w:rsid w:val="00850AE9"/>
    <w:rsid w:val="0085610B"/>
    <w:rsid w:val="008708D6"/>
    <w:rsid w:val="008D5E40"/>
    <w:rsid w:val="00926280"/>
    <w:rsid w:val="0093157F"/>
    <w:rsid w:val="009453C5"/>
    <w:rsid w:val="00996E66"/>
    <w:rsid w:val="009A3367"/>
    <w:rsid w:val="009E4D37"/>
    <w:rsid w:val="00A01722"/>
    <w:rsid w:val="00A03386"/>
    <w:rsid w:val="00A05C49"/>
    <w:rsid w:val="00A10A23"/>
    <w:rsid w:val="00A13C43"/>
    <w:rsid w:val="00A34052"/>
    <w:rsid w:val="00A40D3D"/>
    <w:rsid w:val="00A846C2"/>
    <w:rsid w:val="00A9634C"/>
    <w:rsid w:val="00AA094C"/>
    <w:rsid w:val="00AB7577"/>
    <w:rsid w:val="00AC1044"/>
    <w:rsid w:val="00AD1319"/>
    <w:rsid w:val="00AE62D3"/>
    <w:rsid w:val="00AF0C5C"/>
    <w:rsid w:val="00AF2574"/>
    <w:rsid w:val="00B3285B"/>
    <w:rsid w:val="00B36C01"/>
    <w:rsid w:val="00B50D2F"/>
    <w:rsid w:val="00B702EF"/>
    <w:rsid w:val="00B8678A"/>
    <w:rsid w:val="00BB23B1"/>
    <w:rsid w:val="00BC3937"/>
    <w:rsid w:val="00BD0794"/>
    <w:rsid w:val="00BF059A"/>
    <w:rsid w:val="00C07AB3"/>
    <w:rsid w:val="00C13A97"/>
    <w:rsid w:val="00C20DC9"/>
    <w:rsid w:val="00C248F7"/>
    <w:rsid w:val="00C31229"/>
    <w:rsid w:val="00C31F1B"/>
    <w:rsid w:val="00C419E8"/>
    <w:rsid w:val="00C56633"/>
    <w:rsid w:val="00C70922"/>
    <w:rsid w:val="00C80E96"/>
    <w:rsid w:val="00C838CD"/>
    <w:rsid w:val="00C92685"/>
    <w:rsid w:val="00CC13E2"/>
    <w:rsid w:val="00CD3C79"/>
    <w:rsid w:val="00CD6534"/>
    <w:rsid w:val="00CD7B9B"/>
    <w:rsid w:val="00CE0EC3"/>
    <w:rsid w:val="00CE5F83"/>
    <w:rsid w:val="00D071E8"/>
    <w:rsid w:val="00D103DA"/>
    <w:rsid w:val="00D259E6"/>
    <w:rsid w:val="00D53179"/>
    <w:rsid w:val="00D53C2A"/>
    <w:rsid w:val="00D5614B"/>
    <w:rsid w:val="00D65385"/>
    <w:rsid w:val="00D85E36"/>
    <w:rsid w:val="00D8714C"/>
    <w:rsid w:val="00D945CC"/>
    <w:rsid w:val="00DA37BC"/>
    <w:rsid w:val="00DB0921"/>
    <w:rsid w:val="00DC43FF"/>
    <w:rsid w:val="00DC7522"/>
    <w:rsid w:val="00DE110B"/>
    <w:rsid w:val="00DE1216"/>
    <w:rsid w:val="00E43A46"/>
    <w:rsid w:val="00E62E00"/>
    <w:rsid w:val="00E67BCE"/>
    <w:rsid w:val="00E67C85"/>
    <w:rsid w:val="00E73BAB"/>
    <w:rsid w:val="00E959A8"/>
    <w:rsid w:val="00EC0500"/>
    <w:rsid w:val="00EC344F"/>
    <w:rsid w:val="00F021D1"/>
    <w:rsid w:val="00F034D8"/>
    <w:rsid w:val="00F32B7F"/>
    <w:rsid w:val="00F3556F"/>
    <w:rsid w:val="00F75846"/>
    <w:rsid w:val="00F82383"/>
    <w:rsid w:val="00F838DA"/>
    <w:rsid w:val="00F85BBB"/>
    <w:rsid w:val="00F9285C"/>
    <w:rsid w:val="00FC1B91"/>
    <w:rsid w:val="00FC4A96"/>
    <w:rsid w:val="00FE0400"/>
    <w:rsid w:val="00FE57D6"/>
    <w:rsid w:val="00FF29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2259F17-0DB7-46D0-8DA3-73927BF3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36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20571"/>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s-MX" w:eastAsia="es-MX"/>
    </w:rPr>
  </w:style>
  <w:style w:type="paragraph" w:styleId="Ttulo5">
    <w:name w:val="heading 5"/>
    <w:basedOn w:val="Normal"/>
    <w:next w:val="Normal"/>
    <w:link w:val="Ttulo5Car"/>
    <w:qFormat/>
    <w:rsid w:val="00382323"/>
    <w:pPr>
      <w:keepNext/>
      <w:widowControl w:val="0"/>
      <w:autoSpaceDE w:val="0"/>
      <w:autoSpaceDN w:val="0"/>
      <w:spacing w:after="120"/>
      <w:ind w:right="51"/>
      <w:jc w:val="center"/>
      <w:outlineLvl w:val="4"/>
    </w:pPr>
    <w:rPr>
      <w:rFonts w:ascii="Arial" w:hAnsi="Arial"/>
      <w:b/>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636D"/>
    <w:pPr>
      <w:tabs>
        <w:tab w:val="center" w:pos="4419"/>
        <w:tab w:val="right" w:pos="8838"/>
      </w:tabs>
    </w:pPr>
  </w:style>
  <w:style w:type="character" w:customStyle="1" w:styleId="EncabezadoCar">
    <w:name w:val="Encabezado Car"/>
    <w:basedOn w:val="Fuentedeprrafopredeter"/>
    <w:link w:val="Encabezado"/>
    <w:uiPriority w:val="99"/>
    <w:rsid w:val="004B636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B636D"/>
    <w:pPr>
      <w:tabs>
        <w:tab w:val="center" w:pos="4419"/>
        <w:tab w:val="right" w:pos="8838"/>
      </w:tabs>
    </w:pPr>
  </w:style>
  <w:style w:type="character" w:customStyle="1" w:styleId="PiedepginaCar">
    <w:name w:val="Pie de página Car"/>
    <w:basedOn w:val="Fuentedeprrafopredeter"/>
    <w:link w:val="Piedepgina"/>
    <w:uiPriority w:val="99"/>
    <w:rsid w:val="004B636D"/>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rsid w:val="00810B51"/>
    <w:rPr>
      <w:sz w:val="20"/>
      <w:szCs w:val="20"/>
    </w:rPr>
  </w:style>
  <w:style w:type="character" w:customStyle="1" w:styleId="TextonotapieCar">
    <w:name w:val="Texto nota pie Car"/>
    <w:basedOn w:val="Fuentedeprrafopredeter"/>
    <w:link w:val="Textonotapie"/>
    <w:uiPriority w:val="99"/>
    <w:rsid w:val="00810B51"/>
    <w:rPr>
      <w:rFonts w:ascii="Times New Roman" w:eastAsia="Times New Roman" w:hAnsi="Times New Roman" w:cs="Times New Roman"/>
      <w:sz w:val="20"/>
      <w:szCs w:val="20"/>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810B51"/>
    <w:rPr>
      <w:vertAlign w:val="superscript"/>
    </w:rPr>
  </w:style>
  <w:style w:type="paragraph" w:customStyle="1" w:styleId="Texto">
    <w:name w:val="Texto"/>
    <w:basedOn w:val="Normal"/>
    <w:link w:val="TextoCar"/>
    <w:rsid w:val="00810B51"/>
    <w:pPr>
      <w:spacing w:after="101" w:line="216" w:lineRule="exact"/>
      <w:ind w:firstLine="288"/>
      <w:jc w:val="both"/>
    </w:pPr>
    <w:rPr>
      <w:rFonts w:ascii="Arial" w:hAnsi="Arial" w:cs="Arial"/>
      <w:sz w:val="18"/>
      <w:szCs w:val="20"/>
    </w:rPr>
  </w:style>
  <w:style w:type="character" w:customStyle="1" w:styleId="TextoCar">
    <w:name w:val="Texto Car"/>
    <w:link w:val="Texto"/>
    <w:locked/>
    <w:rsid w:val="00810B51"/>
    <w:rPr>
      <w:rFonts w:ascii="Arial" w:eastAsia="Times New Roman" w:hAnsi="Arial" w:cs="Arial"/>
      <w:sz w:val="18"/>
      <w:szCs w:val="20"/>
      <w:lang w:val="es-ES" w:eastAsia="es-ES"/>
    </w:rPr>
  </w:style>
  <w:style w:type="paragraph" w:styleId="Prrafodelista">
    <w:name w:val="List Paragraph"/>
    <w:basedOn w:val="Normal"/>
    <w:uiPriority w:val="34"/>
    <w:qFormat/>
    <w:rsid w:val="00CE0EC3"/>
    <w:pPr>
      <w:ind w:left="720"/>
      <w:contextualSpacing/>
    </w:pPr>
  </w:style>
  <w:style w:type="paragraph" w:customStyle="1" w:styleId="col-title">
    <w:name w:val="col-title"/>
    <w:basedOn w:val="Normal"/>
    <w:rsid w:val="00605895"/>
    <w:pPr>
      <w:spacing w:before="100" w:beforeAutospacing="1" w:after="100" w:afterAutospacing="1"/>
    </w:pPr>
    <w:rPr>
      <w:lang w:val="es-MX" w:eastAsia="es-MX"/>
    </w:rPr>
  </w:style>
  <w:style w:type="character" w:styleId="Hipervnculo">
    <w:name w:val="Hyperlink"/>
    <w:basedOn w:val="Fuentedeprrafopredeter"/>
    <w:uiPriority w:val="99"/>
    <w:semiHidden/>
    <w:unhideWhenUsed/>
    <w:rsid w:val="00BB23B1"/>
    <w:rPr>
      <w:color w:val="0000FF"/>
      <w:u w:val="single"/>
    </w:rPr>
  </w:style>
  <w:style w:type="character" w:customStyle="1" w:styleId="red">
    <w:name w:val="red"/>
    <w:basedOn w:val="Fuentedeprrafopredeter"/>
    <w:rsid w:val="00BB23B1"/>
  </w:style>
  <w:style w:type="paragraph" w:styleId="Sangradetextonormal">
    <w:name w:val="Body Text Indent"/>
    <w:basedOn w:val="Normal"/>
    <w:link w:val="SangradetextonormalCar"/>
    <w:rsid w:val="00203D06"/>
    <w:pPr>
      <w:spacing w:after="120"/>
      <w:ind w:left="283"/>
    </w:pPr>
  </w:style>
  <w:style w:type="character" w:customStyle="1" w:styleId="SangradetextonormalCar">
    <w:name w:val="Sangría de texto normal Car"/>
    <w:basedOn w:val="Fuentedeprrafopredeter"/>
    <w:link w:val="Sangradetextonormal"/>
    <w:rsid w:val="00203D0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203D06"/>
    <w:pPr>
      <w:spacing w:after="120"/>
    </w:pPr>
  </w:style>
  <w:style w:type="character" w:customStyle="1" w:styleId="TextoindependienteCar">
    <w:name w:val="Texto independiente Car"/>
    <w:basedOn w:val="Fuentedeprrafopredeter"/>
    <w:link w:val="Textoindependiente"/>
    <w:uiPriority w:val="99"/>
    <w:rsid w:val="00203D06"/>
    <w:rPr>
      <w:rFonts w:ascii="Times New Roman" w:eastAsia="Times New Roman" w:hAnsi="Times New Roman" w:cs="Times New Roman"/>
      <w:sz w:val="24"/>
      <w:szCs w:val="24"/>
      <w:lang w:val="es-ES" w:eastAsia="es-ES"/>
    </w:rPr>
  </w:style>
  <w:style w:type="paragraph" w:customStyle="1" w:styleId="temp">
    <w:name w:val="temp"/>
    <w:basedOn w:val="Normal"/>
    <w:rsid w:val="000B42FD"/>
    <w:pPr>
      <w:spacing w:before="100" w:beforeAutospacing="1" w:after="100" w:afterAutospacing="1"/>
    </w:pPr>
    <w:rPr>
      <w:lang w:val="es-MX" w:eastAsia="es-MX"/>
    </w:rPr>
  </w:style>
  <w:style w:type="character" w:customStyle="1" w:styleId="Ttulo1Car">
    <w:name w:val="Título 1 Car"/>
    <w:basedOn w:val="Fuentedeprrafopredeter"/>
    <w:link w:val="Ttulo1"/>
    <w:uiPriority w:val="9"/>
    <w:rsid w:val="00720571"/>
    <w:rPr>
      <w:rFonts w:asciiTheme="majorHAnsi" w:eastAsiaTheme="majorEastAsia" w:hAnsiTheme="majorHAnsi" w:cstheme="majorBidi"/>
      <w:b/>
      <w:bCs/>
      <w:color w:val="2E74B5" w:themeColor="accent1" w:themeShade="BF"/>
      <w:sz w:val="28"/>
      <w:szCs w:val="28"/>
      <w:lang w:eastAsia="es-MX"/>
    </w:rPr>
  </w:style>
  <w:style w:type="paragraph" w:styleId="Textodeglobo">
    <w:name w:val="Balloon Text"/>
    <w:basedOn w:val="Normal"/>
    <w:link w:val="TextodegloboCar"/>
    <w:uiPriority w:val="99"/>
    <w:semiHidden/>
    <w:unhideWhenUsed/>
    <w:rsid w:val="00720571"/>
    <w:rPr>
      <w:rFonts w:ascii="Tahoma" w:hAnsi="Tahoma" w:cs="Tahoma"/>
      <w:b/>
      <w:sz w:val="16"/>
      <w:szCs w:val="16"/>
    </w:rPr>
  </w:style>
  <w:style w:type="character" w:customStyle="1" w:styleId="TextodegloboCar">
    <w:name w:val="Texto de globo Car"/>
    <w:basedOn w:val="Fuentedeprrafopredeter"/>
    <w:link w:val="Textodeglobo"/>
    <w:uiPriority w:val="99"/>
    <w:semiHidden/>
    <w:rsid w:val="00720571"/>
    <w:rPr>
      <w:rFonts w:ascii="Tahoma" w:eastAsia="Times New Roman" w:hAnsi="Tahoma" w:cs="Tahoma"/>
      <w:b/>
      <w:sz w:val="16"/>
      <w:szCs w:val="16"/>
      <w:lang w:val="es-ES" w:eastAsia="es-ES"/>
    </w:rPr>
  </w:style>
  <w:style w:type="paragraph" w:customStyle="1" w:styleId="francesa">
    <w:name w:val="francesa"/>
    <w:basedOn w:val="Normal"/>
    <w:rsid w:val="00720571"/>
    <w:pPr>
      <w:spacing w:before="100" w:beforeAutospacing="1" w:after="100" w:afterAutospacing="1"/>
    </w:pPr>
    <w:rPr>
      <w:lang w:val="es-MX" w:eastAsia="es-MX"/>
    </w:rPr>
  </w:style>
  <w:style w:type="character" w:customStyle="1" w:styleId="lbl-encabezado-negro">
    <w:name w:val="lbl-encabezado-negro"/>
    <w:basedOn w:val="Fuentedeprrafopredeter"/>
    <w:rsid w:val="00720571"/>
  </w:style>
  <w:style w:type="paragraph" w:styleId="Bibliografa">
    <w:name w:val="Bibliography"/>
    <w:basedOn w:val="Normal"/>
    <w:next w:val="Normal"/>
    <w:uiPriority w:val="37"/>
    <w:unhideWhenUsed/>
    <w:rsid w:val="00720571"/>
    <w:rPr>
      <w:b/>
      <w:sz w:val="20"/>
      <w:szCs w:val="20"/>
    </w:rPr>
  </w:style>
  <w:style w:type="table" w:styleId="Tablaconcuadrcula">
    <w:name w:val="Table Grid"/>
    <w:basedOn w:val="Tablanormal"/>
    <w:uiPriority w:val="39"/>
    <w:rsid w:val="00D87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377C95"/>
    <w:rPr>
      <w:rFonts w:ascii="Courier New" w:hAnsi="Courier New"/>
      <w:sz w:val="20"/>
    </w:rPr>
  </w:style>
  <w:style w:type="character" w:customStyle="1" w:styleId="TextosinformatoCar">
    <w:name w:val="Texto sin formato Car"/>
    <w:basedOn w:val="Fuentedeprrafopredeter"/>
    <w:link w:val="Textosinformato"/>
    <w:rsid w:val="00377C95"/>
    <w:rPr>
      <w:rFonts w:ascii="Courier New" w:eastAsia="Times New Roman" w:hAnsi="Courier New" w:cs="Times New Roman"/>
      <w:sz w:val="20"/>
      <w:szCs w:val="24"/>
      <w:lang w:val="es-ES" w:eastAsia="es-ES"/>
    </w:rPr>
  </w:style>
  <w:style w:type="character" w:customStyle="1" w:styleId="Ttulo5Car">
    <w:name w:val="Título 5 Car"/>
    <w:basedOn w:val="Fuentedeprrafopredeter"/>
    <w:link w:val="Ttulo5"/>
    <w:rsid w:val="00382323"/>
    <w:rPr>
      <w:rFonts w:ascii="Arial" w:eastAsia="Times New Roman" w:hAnsi="Arial" w:cs="Times New Roman"/>
      <w:b/>
      <w:sz w:val="24"/>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4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Ray17</b:Tag>
    <b:SourceType>InternetSite</b:SourceType>
    <b:Guid>{959CA6C3-4756-46F0-8D65-CB5468114099}</b:Guid>
    <b:Title>Hechos y Derechos</b:Title>
    <b:Year>2017</b:Year>
    <b:Author>
      <b:Author>
        <b:NameList>
          <b:Person>
            <b:Last>Gándara</b:Last>
            <b:First>Raymundo</b:First>
            <b:Middle>Pérez</b:Middle>
          </b:Person>
        </b:NameList>
      </b:Author>
    </b:Author>
    <b:InternetSiteTitle>Revista Jurídica UNAM</b:InternetSiteTitle>
    <b:Month>noviembre</b:Month>
    <b:Day>23</b:Day>
    <b:YearAccessed>2018</b:YearAccessed>
    <b:MonthAccessed>junio</b:MonthAccessed>
    <b:DayAccessed>21</b:DayAccessed>
    <b:URL>https://revistas.juridicas.unam.mx/index.php/hechos-y-derechos/article/view/11792/13602</b:URL>
    <b:RefOrder>1</b:RefOrder>
  </b:Source>
</b:Sources>
</file>

<file path=customXml/itemProps1.xml><?xml version="1.0" encoding="utf-8"?>
<ds:datastoreItem xmlns:ds="http://schemas.openxmlformats.org/officeDocument/2006/customXml" ds:itemID="{7FAA962A-CFA9-4060-8471-3B5DF1C10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22</Pages>
  <Words>5484</Words>
  <Characters>30165</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secretario tecnico</cp:lastModifiedBy>
  <cp:revision>253</cp:revision>
  <cp:lastPrinted>2022-02-25T20:22:00Z</cp:lastPrinted>
  <dcterms:created xsi:type="dcterms:W3CDTF">2021-11-04T21:08:00Z</dcterms:created>
  <dcterms:modified xsi:type="dcterms:W3CDTF">2022-02-25T21:04:00Z</dcterms:modified>
</cp:coreProperties>
</file>